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2F8E40" w14:textId="3E2D664C" w:rsidR="003B4AFA" w:rsidRPr="00FB50FA" w:rsidRDefault="003B4AFA" w:rsidP="003B4AFA">
      <w:pPr>
        <w:spacing w:before="0"/>
        <w:jc w:val="center"/>
        <w:rPr>
          <w:b/>
          <w:sz w:val="32"/>
          <w:szCs w:val="32"/>
        </w:rPr>
      </w:pPr>
      <w:r w:rsidRPr="00FB50FA">
        <w:rPr>
          <w:b/>
          <w:sz w:val="32"/>
          <w:szCs w:val="32"/>
        </w:rPr>
        <w:t>CONTRACT DE PREST</w:t>
      </w:r>
      <w:r>
        <w:rPr>
          <w:b/>
          <w:sz w:val="32"/>
          <w:szCs w:val="32"/>
        </w:rPr>
        <w:t>Ă</w:t>
      </w:r>
      <w:r w:rsidRPr="00FB50FA">
        <w:rPr>
          <w:b/>
          <w:sz w:val="32"/>
          <w:szCs w:val="32"/>
        </w:rPr>
        <w:t>RI SERVICII</w:t>
      </w:r>
    </w:p>
    <w:p w14:paraId="7070F002" w14:textId="14586A0A" w:rsidR="003B4AFA" w:rsidRPr="00FB50FA" w:rsidRDefault="003B4AFA" w:rsidP="003B4AFA">
      <w:pPr>
        <w:spacing w:before="0"/>
        <w:jc w:val="center"/>
        <w:rPr>
          <w:b/>
          <w:sz w:val="32"/>
          <w:szCs w:val="32"/>
        </w:rPr>
      </w:pPr>
      <w:r w:rsidRPr="00FB50FA">
        <w:rPr>
          <w:b/>
          <w:sz w:val="32"/>
          <w:szCs w:val="32"/>
        </w:rPr>
        <w:t>PENTRU ACTIVIT</w:t>
      </w:r>
      <w:r>
        <w:rPr>
          <w:b/>
          <w:sz w:val="32"/>
          <w:szCs w:val="32"/>
        </w:rPr>
        <w:t>ĂȚ</w:t>
      </w:r>
      <w:r w:rsidRPr="00FB50FA">
        <w:rPr>
          <w:b/>
          <w:sz w:val="32"/>
          <w:szCs w:val="32"/>
        </w:rPr>
        <w:t>I DE PROTEC</w:t>
      </w:r>
      <w:r>
        <w:rPr>
          <w:b/>
          <w:sz w:val="32"/>
          <w:szCs w:val="32"/>
        </w:rPr>
        <w:t>Ț</w:t>
      </w:r>
      <w:r w:rsidRPr="00FB50FA">
        <w:rPr>
          <w:b/>
          <w:sz w:val="32"/>
          <w:szCs w:val="32"/>
        </w:rPr>
        <w:t xml:space="preserve">IE </w:t>
      </w:r>
      <w:r>
        <w:rPr>
          <w:b/>
          <w:sz w:val="32"/>
          <w:szCs w:val="32"/>
        </w:rPr>
        <w:t>Ș</w:t>
      </w:r>
      <w:r w:rsidRPr="00FB50FA">
        <w:rPr>
          <w:b/>
          <w:sz w:val="32"/>
          <w:szCs w:val="32"/>
        </w:rPr>
        <w:t>I PAZ</w:t>
      </w:r>
      <w:r>
        <w:rPr>
          <w:b/>
          <w:sz w:val="32"/>
          <w:szCs w:val="32"/>
        </w:rPr>
        <w:t>Ă</w:t>
      </w:r>
    </w:p>
    <w:p w14:paraId="37B476DC" w14:textId="77777777" w:rsidR="003B4AFA" w:rsidRDefault="003B4AFA" w:rsidP="003B4AFA">
      <w:pPr>
        <w:jc w:val="center"/>
        <w:rPr>
          <w:b/>
          <w:sz w:val="28"/>
          <w:szCs w:val="28"/>
        </w:rPr>
      </w:pPr>
      <w:r w:rsidRPr="002E51FC">
        <w:rPr>
          <w:b/>
          <w:sz w:val="28"/>
          <w:szCs w:val="28"/>
        </w:rPr>
        <w:t>Nr.________/_________</w:t>
      </w:r>
    </w:p>
    <w:p w14:paraId="0CEA5A5B" w14:textId="25E24E7D" w:rsidR="0056711F" w:rsidRPr="0056711F" w:rsidRDefault="0056711F" w:rsidP="003B4AFA">
      <w:pPr>
        <w:jc w:val="center"/>
        <w:rPr>
          <w:b/>
          <w:color w:val="00B0F0"/>
          <w:sz w:val="28"/>
          <w:szCs w:val="28"/>
        </w:rPr>
      </w:pPr>
      <w:r w:rsidRPr="0056711F">
        <w:rPr>
          <w:b/>
          <w:color w:val="00B0F0"/>
          <w:sz w:val="28"/>
          <w:szCs w:val="28"/>
        </w:rPr>
        <w:t>(model demonstrativ – 4 pagini din 3</w:t>
      </w:r>
      <w:r w:rsidR="00291461">
        <w:rPr>
          <w:b/>
          <w:color w:val="00B0F0"/>
          <w:sz w:val="28"/>
          <w:szCs w:val="28"/>
        </w:rPr>
        <w:t>6</w:t>
      </w:r>
      <w:r w:rsidRPr="0056711F">
        <w:rPr>
          <w:b/>
          <w:color w:val="00B0F0"/>
          <w:sz w:val="28"/>
          <w:szCs w:val="28"/>
        </w:rPr>
        <w:t>)</w:t>
      </w:r>
    </w:p>
    <w:p w14:paraId="2140B2C3" w14:textId="23734068" w:rsidR="003B4AFA" w:rsidRPr="00830C76" w:rsidRDefault="003B4AFA" w:rsidP="003B4AFA">
      <w:pPr>
        <w:pStyle w:val="Heading1"/>
        <w:spacing w:before="200" w:after="200"/>
      </w:pPr>
      <w:r w:rsidRPr="00830C76">
        <w:t>CAP. I P</w:t>
      </w:r>
      <w:r>
        <w:t>Ă</w:t>
      </w:r>
      <w:r w:rsidRPr="00830C76">
        <w:t>R</w:t>
      </w:r>
      <w:r>
        <w:t>Ț</w:t>
      </w:r>
      <w:r w:rsidRPr="00830C76">
        <w:t>ILE CONTRACTANTE</w:t>
      </w:r>
    </w:p>
    <w:p w14:paraId="4A169857" w14:textId="5671524C" w:rsidR="003B4AFA" w:rsidRPr="00830C76" w:rsidRDefault="003B4AFA" w:rsidP="003B4AFA">
      <w:pPr>
        <w:pStyle w:val="Heading2"/>
        <w:spacing w:before="200" w:after="200"/>
      </w:pPr>
      <w:r w:rsidRPr="00830C76">
        <w:t xml:space="preserve">Art.1 Prestatorul </w:t>
      </w:r>
      <w:r>
        <w:t>ș</w:t>
      </w:r>
      <w:r w:rsidRPr="00830C76">
        <w:t xml:space="preserve">i </w:t>
      </w:r>
      <w:r>
        <w:t>Beneficiar</w:t>
      </w:r>
      <w:r w:rsidRPr="00830C76">
        <w:t>ul</w:t>
      </w:r>
    </w:p>
    <w:p w14:paraId="053A875F" w14:textId="77777777" w:rsidR="003B4AFA" w:rsidRDefault="003B4AFA" w:rsidP="003B4AFA">
      <w:pPr>
        <w:spacing w:before="40"/>
        <w:rPr>
          <w:sz w:val="22"/>
          <w:szCs w:val="22"/>
        </w:rPr>
      </w:pPr>
      <w:r w:rsidRPr="002D75BA">
        <w:rPr>
          <w:b/>
          <w:bCs/>
          <w:sz w:val="22"/>
          <w:szCs w:val="22"/>
        </w:rPr>
        <w:t>(1)</w:t>
      </w:r>
      <w:r w:rsidRPr="002D75BA">
        <w:rPr>
          <w:sz w:val="22"/>
          <w:szCs w:val="22"/>
        </w:rPr>
        <w:tab/>
      </w:r>
      <w:r>
        <w:rPr>
          <w:b/>
          <w:bCs/>
          <w:sz w:val="22"/>
          <w:szCs w:val="22"/>
        </w:rPr>
        <w:t>Societatea _________</w:t>
      </w:r>
      <w:r>
        <w:rPr>
          <w:sz w:val="22"/>
          <w:szCs w:val="22"/>
        </w:rPr>
        <w:t>____________________________________________________________,</w:t>
      </w:r>
    </w:p>
    <w:p w14:paraId="3167EB67" w14:textId="77777777" w:rsidR="003B4AFA" w:rsidRDefault="003B4AFA" w:rsidP="003B4AFA">
      <w:pPr>
        <w:spacing w:before="40"/>
        <w:rPr>
          <w:sz w:val="22"/>
          <w:szCs w:val="22"/>
        </w:rPr>
      </w:pPr>
      <w:r>
        <w:rPr>
          <w:sz w:val="22"/>
          <w:szCs w:val="22"/>
        </w:rPr>
        <w:tab/>
      </w:r>
      <w:r>
        <w:rPr>
          <w:b/>
          <w:bCs/>
          <w:sz w:val="22"/>
          <w:szCs w:val="22"/>
        </w:rPr>
        <w:t>Sediul</w:t>
      </w:r>
      <w:r>
        <w:rPr>
          <w:sz w:val="22"/>
          <w:szCs w:val="22"/>
        </w:rPr>
        <w:t>: __________________________________________________________________________,</w:t>
      </w:r>
    </w:p>
    <w:p w14:paraId="7ABEA87B" w14:textId="77777777" w:rsidR="003B4AFA" w:rsidRDefault="003B4AFA" w:rsidP="003B4AFA">
      <w:pPr>
        <w:spacing w:before="40"/>
        <w:rPr>
          <w:sz w:val="22"/>
          <w:szCs w:val="22"/>
        </w:rPr>
      </w:pPr>
      <w:r>
        <w:rPr>
          <w:sz w:val="22"/>
          <w:szCs w:val="22"/>
        </w:rPr>
        <w:tab/>
      </w:r>
      <w:r>
        <w:rPr>
          <w:b/>
          <w:bCs/>
          <w:sz w:val="22"/>
          <w:szCs w:val="22"/>
        </w:rPr>
        <w:t xml:space="preserve">Înmatriculare la Oficiul Registrului Comerțului </w:t>
      </w:r>
      <w:r>
        <w:rPr>
          <w:sz w:val="22"/>
          <w:szCs w:val="22"/>
        </w:rPr>
        <w:t xml:space="preserve">________________ </w:t>
      </w:r>
      <w:r>
        <w:rPr>
          <w:b/>
          <w:bCs/>
          <w:sz w:val="22"/>
          <w:szCs w:val="22"/>
        </w:rPr>
        <w:t>Nr</w:t>
      </w:r>
      <w:r>
        <w:rPr>
          <w:sz w:val="22"/>
          <w:szCs w:val="22"/>
        </w:rPr>
        <w:t>.____________________,</w:t>
      </w:r>
    </w:p>
    <w:p w14:paraId="7F525D42" w14:textId="77777777" w:rsidR="003B4AFA" w:rsidRDefault="003B4AFA" w:rsidP="003B4AFA">
      <w:pPr>
        <w:spacing w:before="40"/>
        <w:rPr>
          <w:sz w:val="22"/>
          <w:szCs w:val="22"/>
        </w:rPr>
      </w:pPr>
      <w:r>
        <w:rPr>
          <w:sz w:val="22"/>
          <w:szCs w:val="22"/>
        </w:rPr>
        <w:tab/>
      </w:r>
      <w:r>
        <w:rPr>
          <w:b/>
          <w:bCs/>
          <w:sz w:val="22"/>
          <w:szCs w:val="22"/>
        </w:rPr>
        <w:t>Cod Unic de Înregistrare/Cod fiscal</w:t>
      </w:r>
      <w:r>
        <w:rPr>
          <w:sz w:val="22"/>
          <w:szCs w:val="22"/>
        </w:rPr>
        <w:t>:_________________________________________________,</w:t>
      </w:r>
    </w:p>
    <w:p w14:paraId="15D0A072" w14:textId="77777777" w:rsidR="003B4AFA" w:rsidRDefault="003B4AFA" w:rsidP="003B4AFA">
      <w:pPr>
        <w:spacing w:before="40"/>
        <w:rPr>
          <w:sz w:val="22"/>
          <w:szCs w:val="22"/>
        </w:rPr>
      </w:pPr>
      <w:r>
        <w:rPr>
          <w:sz w:val="22"/>
          <w:szCs w:val="22"/>
        </w:rPr>
        <w:tab/>
      </w:r>
      <w:r>
        <w:rPr>
          <w:b/>
          <w:bCs/>
          <w:sz w:val="22"/>
          <w:szCs w:val="22"/>
        </w:rPr>
        <w:t>Cont bancar nr</w:t>
      </w:r>
      <w:r>
        <w:rPr>
          <w:sz w:val="22"/>
          <w:szCs w:val="22"/>
        </w:rPr>
        <w:t>.__________________________________________________________________,</w:t>
      </w:r>
    </w:p>
    <w:p w14:paraId="7FA7E571" w14:textId="77777777" w:rsidR="003B4AFA" w:rsidRDefault="003B4AFA" w:rsidP="003B4AFA">
      <w:pPr>
        <w:spacing w:before="40"/>
        <w:rPr>
          <w:sz w:val="22"/>
          <w:szCs w:val="22"/>
        </w:rPr>
      </w:pPr>
      <w:r>
        <w:rPr>
          <w:sz w:val="22"/>
          <w:szCs w:val="22"/>
        </w:rPr>
        <w:tab/>
      </w:r>
      <w:r>
        <w:rPr>
          <w:b/>
          <w:bCs/>
          <w:sz w:val="22"/>
          <w:szCs w:val="22"/>
        </w:rPr>
        <w:t>Banca</w:t>
      </w:r>
      <w:r>
        <w:rPr>
          <w:sz w:val="22"/>
          <w:szCs w:val="22"/>
        </w:rPr>
        <w:t>____________________________</w:t>
      </w:r>
      <w:r>
        <w:rPr>
          <w:b/>
          <w:bCs/>
          <w:sz w:val="22"/>
          <w:szCs w:val="22"/>
        </w:rPr>
        <w:t>sucursala</w:t>
      </w:r>
      <w:r>
        <w:rPr>
          <w:sz w:val="22"/>
          <w:szCs w:val="22"/>
        </w:rPr>
        <w:t>______________________________________,</w:t>
      </w:r>
    </w:p>
    <w:p w14:paraId="2CE7EC34" w14:textId="71B6A3EA" w:rsidR="003B4AFA" w:rsidRPr="002D75BA" w:rsidRDefault="003B4AFA" w:rsidP="003B4AFA">
      <w:pPr>
        <w:spacing w:before="0"/>
        <w:rPr>
          <w:sz w:val="22"/>
          <w:szCs w:val="22"/>
          <w:lang w:val="es-NI"/>
        </w:rPr>
      </w:pPr>
      <w:r>
        <w:rPr>
          <w:sz w:val="22"/>
          <w:szCs w:val="22"/>
        </w:rPr>
        <w:tab/>
      </w:r>
      <w:r>
        <w:rPr>
          <w:b/>
          <w:sz w:val="22"/>
          <w:szCs w:val="22"/>
        </w:rPr>
        <w:t>Telefon</w:t>
      </w:r>
      <w:r>
        <w:rPr>
          <w:sz w:val="22"/>
          <w:szCs w:val="22"/>
        </w:rPr>
        <w:t>___________________________</w:t>
      </w:r>
      <w:r>
        <w:rPr>
          <w:b/>
          <w:sz w:val="22"/>
          <w:szCs w:val="22"/>
        </w:rPr>
        <w:t>e-mail</w:t>
      </w:r>
      <w:r>
        <w:rPr>
          <w:sz w:val="22"/>
          <w:szCs w:val="22"/>
        </w:rPr>
        <w:t>_________________________________________,</w:t>
      </w:r>
      <w:r w:rsidRPr="002D75BA">
        <w:rPr>
          <w:sz w:val="22"/>
          <w:szCs w:val="22"/>
        </w:rPr>
        <w:tab/>
      </w:r>
      <w:r w:rsidRPr="003B4AFA">
        <w:rPr>
          <w:b/>
          <w:sz w:val="22"/>
          <w:szCs w:val="22"/>
        </w:rPr>
        <w:t>Licență de funcționare nr.__________________/_____________</w:t>
      </w:r>
      <w:r w:rsidRPr="003B4AFA">
        <w:rPr>
          <w:sz w:val="22"/>
          <w:szCs w:val="22"/>
        </w:rPr>
        <w:t>eliberat</w:t>
      </w:r>
      <w:r>
        <w:rPr>
          <w:sz w:val="22"/>
          <w:szCs w:val="22"/>
        </w:rPr>
        <w:t>ă</w:t>
      </w:r>
      <w:r w:rsidRPr="003B4AFA">
        <w:rPr>
          <w:sz w:val="22"/>
          <w:szCs w:val="22"/>
        </w:rPr>
        <w:t xml:space="preserve"> de Ministerul </w:t>
      </w:r>
      <w:r w:rsidRPr="003B4AFA">
        <w:rPr>
          <w:sz w:val="22"/>
          <w:szCs w:val="22"/>
        </w:rPr>
        <w:tab/>
        <w:t xml:space="preserve">Administrației </w:t>
      </w:r>
      <w:r>
        <w:rPr>
          <w:sz w:val="22"/>
          <w:szCs w:val="22"/>
        </w:rPr>
        <w:t>ș</w:t>
      </w:r>
      <w:r w:rsidRPr="003B4AFA">
        <w:rPr>
          <w:sz w:val="22"/>
          <w:szCs w:val="22"/>
        </w:rPr>
        <w:t xml:space="preserve">i Internelor - Inspectoratul General al Politiei Romane - Direcția de ordine </w:t>
      </w:r>
      <w:r w:rsidRPr="003B4AFA">
        <w:rPr>
          <w:sz w:val="22"/>
          <w:szCs w:val="22"/>
        </w:rPr>
        <w:tab/>
        <w:t>publica;</w:t>
      </w:r>
    </w:p>
    <w:p w14:paraId="585D6201" w14:textId="592A38CF" w:rsidR="003B4AFA" w:rsidRPr="002D75BA" w:rsidRDefault="003B4AFA" w:rsidP="003B4AFA">
      <w:pPr>
        <w:spacing w:before="0"/>
        <w:rPr>
          <w:sz w:val="22"/>
          <w:szCs w:val="22"/>
        </w:rPr>
      </w:pPr>
      <w:r w:rsidRPr="002D75BA">
        <w:rPr>
          <w:sz w:val="22"/>
          <w:szCs w:val="22"/>
          <w:lang w:val="es-NI"/>
        </w:rPr>
        <w:tab/>
      </w:r>
      <w:r w:rsidRPr="002D75BA">
        <w:rPr>
          <w:sz w:val="22"/>
          <w:szCs w:val="22"/>
        </w:rPr>
        <w:t>reprezentat</w:t>
      </w:r>
      <w:r>
        <w:rPr>
          <w:sz w:val="22"/>
          <w:szCs w:val="22"/>
        </w:rPr>
        <w:t>ă</w:t>
      </w:r>
      <w:r w:rsidRPr="002D75BA">
        <w:rPr>
          <w:sz w:val="22"/>
          <w:szCs w:val="22"/>
        </w:rPr>
        <w:t xml:space="preserve"> legal de </w:t>
      </w:r>
    </w:p>
    <w:p w14:paraId="300E4279" w14:textId="0946DCA7" w:rsidR="003B4AFA" w:rsidRDefault="003B4AFA" w:rsidP="003B4AFA">
      <w:pPr>
        <w:spacing w:before="40"/>
        <w:rPr>
          <w:sz w:val="22"/>
          <w:szCs w:val="22"/>
        </w:rPr>
      </w:pPr>
      <w:r w:rsidRPr="002D75BA">
        <w:rPr>
          <w:sz w:val="22"/>
          <w:szCs w:val="22"/>
        </w:rPr>
        <w:tab/>
      </w:r>
      <w:r w:rsidRPr="002D75BA">
        <w:rPr>
          <w:sz w:val="22"/>
          <w:szCs w:val="22"/>
        </w:rPr>
        <w:tab/>
      </w:r>
      <w:r w:rsidRPr="002D75BA">
        <w:rPr>
          <w:sz w:val="22"/>
          <w:szCs w:val="22"/>
        </w:rPr>
        <w:tab/>
      </w:r>
      <w:r>
        <w:rPr>
          <w:sz w:val="22"/>
          <w:szCs w:val="22"/>
        </w:rPr>
        <w:tab/>
      </w:r>
      <w:r>
        <w:rPr>
          <w:b/>
          <w:bCs/>
          <w:sz w:val="22"/>
          <w:szCs w:val="22"/>
        </w:rPr>
        <w:t>Dl/D-na</w:t>
      </w:r>
      <w:r>
        <w:rPr>
          <w:sz w:val="22"/>
          <w:szCs w:val="22"/>
        </w:rPr>
        <w:t>______________________________________________________,</w:t>
      </w:r>
    </w:p>
    <w:p w14:paraId="2E18E5D6" w14:textId="77777777" w:rsidR="003B4AFA" w:rsidRDefault="003B4AFA" w:rsidP="003B4AFA">
      <w:pPr>
        <w:spacing w:before="40"/>
        <w:rPr>
          <w:sz w:val="22"/>
          <w:szCs w:val="22"/>
        </w:rPr>
      </w:pPr>
      <w:r>
        <w:rPr>
          <w:sz w:val="22"/>
          <w:szCs w:val="22"/>
        </w:rPr>
        <w:tab/>
      </w:r>
      <w:r>
        <w:rPr>
          <w:sz w:val="22"/>
          <w:szCs w:val="22"/>
        </w:rPr>
        <w:tab/>
      </w:r>
      <w:r>
        <w:rPr>
          <w:sz w:val="22"/>
          <w:szCs w:val="22"/>
        </w:rPr>
        <w:tab/>
        <w:t xml:space="preserve">          </w:t>
      </w:r>
      <w:r>
        <w:rPr>
          <w:b/>
          <w:bCs/>
          <w:sz w:val="22"/>
          <w:szCs w:val="22"/>
        </w:rPr>
        <w:t>în calitate de</w:t>
      </w:r>
      <w:r>
        <w:rPr>
          <w:sz w:val="22"/>
          <w:szCs w:val="22"/>
        </w:rPr>
        <w:t>:_________________________________________________,</w:t>
      </w:r>
    </w:p>
    <w:p w14:paraId="0C362055" w14:textId="77777777" w:rsidR="003B4AFA" w:rsidRDefault="003B4AFA" w:rsidP="003B4AFA">
      <w:pPr>
        <w:spacing w:before="40"/>
        <w:rPr>
          <w:sz w:val="22"/>
          <w:szCs w:val="22"/>
        </w:rPr>
      </w:pPr>
      <w:r>
        <w:rPr>
          <w:sz w:val="22"/>
          <w:szCs w:val="22"/>
        </w:rPr>
        <w:tab/>
      </w:r>
      <w:r>
        <w:rPr>
          <w:sz w:val="22"/>
          <w:szCs w:val="22"/>
        </w:rPr>
        <w:tab/>
      </w:r>
      <w:r>
        <w:rPr>
          <w:sz w:val="22"/>
          <w:szCs w:val="22"/>
        </w:rPr>
        <w:tab/>
        <w:t xml:space="preserve">          </w:t>
      </w:r>
      <w:r>
        <w:rPr>
          <w:b/>
          <w:bCs/>
          <w:sz w:val="22"/>
          <w:szCs w:val="22"/>
        </w:rPr>
        <w:t>identificat(ă) prin</w:t>
      </w:r>
      <w:r>
        <w:rPr>
          <w:sz w:val="22"/>
          <w:szCs w:val="22"/>
        </w:rPr>
        <w:t xml:space="preserve">:_____________________________________________, </w:t>
      </w:r>
    </w:p>
    <w:p w14:paraId="13830B56" w14:textId="77777777" w:rsidR="003B4AFA" w:rsidRDefault="003B4AFA" w:rsidP="003B4AFA">
      <w:pPr>
        <w:spacing w:before="40"/>
        <w:rPr>
          <w:sz w:val="22"/>
          <w:szCs w:val="22"/>
        </w:rPr>
      </w:pPr>
      <w:r>
        <w:rPr>
          <w:sz w:val="22"/>
          <w:szCs w:val="22"/>
        </w:rPr>
        <w:tab/>
      </w:r>
      <w:r>
        <w:rPr>
          <w:sz w:val="22"/>
          <w:szCs w:val="22"/>
        </w:rPr>
        <w:tab/>
      </w:r>
      <w:r>
        <w:rPr>
          <w:sz w:val="22"/>
          <w:szCs w:val="22"/>
        </w:rPr>
        <w:tab/>
        <w:t xml:space="preserve">          </w:t>
      </w:r>
      <w:r>
        <w:rPr>
          <w:b/>
          <w:sz w:val="22"/>
          <w:szCs w:val="22"/>
        </w:rPr>
        <w:t xml:space="preserve">Telefon </w:t>
      </w:r>
      <w:r>
        <w:rPr>
          <w:sz w:val="22"/>
          <w:szCs w:val="22"/>
        </w:rPr>
        <w:t>_______________________</w:t>
      </w:r>
      <w:r>
        <w:rPr>
          <w:b/>
          <w:sz w:val="22"/>
          <w:szCs w:val="22"/>
        </w:rPr>
        <w:t>e-mail</w:t>
      </w:r>
      <w:r>
        <w:rPr>
          <w:sz w:val="22"/>
          <w:szCs w:val="22"/>
        </w:rPr>
        <w:t>__________________________,</w:t>
      </w:r>
    </w:p>
    <w:p w14:paraId="47BC4789" w14:textId="270354BB" w:rsidR="003B4AFA" w:rsidRPr="002D75BA" w:rsidRDefault="00C10122" w:rsidP="003B4AFA">
      <w:pPr>
        <w:spacing w:before="0"/>
        <w:ind w:left="720"/>
        <w:rPr>
          <w:sz w:val="22"/>
          <w:szCs w:val="22"/>
        </w:rPr>
      </w:pPr>
      <w:r>
        <w:rPr>
          <w:color w:val="000000"/>
          <w:sz w:val="22"/>
          <w:szCs w:val="22"/>
          <w:shd w:val="clear" w:color="auto" w:fill="FFFFFF"/>
        </w:rPr>
        <w:t>în calitate de </w:t>
      </w:r>
      <w:r>
        <w:rPr>
          <w:b/>
          <w:bCs/>
          <w:color w:val="000000"/>
          <w:sz w:val="22"/>
          <w:szCs w:val="22"/>
          <w:shd w:val="clear" w:color="auto" w:fill="FFFFFF"/>
        </w:rPr>
        <w:t>AGENT DE PROTECȚIE ȘI PAZĂ, PRESTATOR DE SERVICII</w:t>
      </w:r>
      <w:r>
        <w:rPr>
          <w:color w:val="000000"/>
          <w:sz w:val="22"/>
          <w:szCs w:val="22"/>
          <w:shd w:val="clear" w:color="auto" w:fill="FFFFFF"/>
        </w:rPr>
        <w:t>, denumită în continuare în prezentul contract </w:t>
      </w:r>
      <w:r>
        <w:rPr>
          <w:b/>
          <w:bCs/>
          <w:color w:val="000000"/>
          <w:sz w:val="22"/>
          <w:szCs w:val="22"/>
          <w:shd w:val="clear" w:color="auto" w:fill="FFFFFF"/>
        </w:rPr>
        <w:t>Prestator</w:t>
      </w:r>
      <w:r w:rsidR="003B4AFA" w:rsidRPr="002D75BA">
        <w:rPr>
          <w:sz w:val="22"/>
          <w:szCs w:val="22"/>
        </w:rPr>
        <w:t>,</w:t>
      </w:r>
    </w:p>
    <w:p w14:paraId="1D112D23" w14:textId="4743B3B6" w:rsidR="003B4AFA" w:rsidRPr="002D75BA" w:rsidRDefault="003B4AFA" w:rsidP="003B4AFA">
      <w:pPr>
        <w:rPr>
          <w:sz w:val="22"/>
          <w:szCs w:val="22"/>
        </w:rPr>
      </w:pPr>
      <w:r w:rsidRPr="002D75BA">
        <w:rPr>
          <w:sz w:val="22"/>
          <w:szCs w:val="22"/>
        </w:rPr>
        <w:tab/>
        <w:t xml:space="preserve"> </w:t>
      </w:r>
      <w:r w:rsidR="00C10122">
        <w:rPr>
          <w:sz w:val="22"/>
          <w:szCs w:val="22"/>
        </w:rPr>
        <w:t>ș</w:t>
      </w:r>
      <w:r w:rsidRPr="002D75BA">
        <w:rPr>
          <w:sz w:val="22"/>
          <w:szCs w:val="22"/>
        </w:rPr>
        <w:t>i</w:t>
      </w:r>
    </w:p>
    <w:p w14:paraId="335A0B77" w14:textId="77777777" w:rsidR="00C10122" w:rsidRDefault="003B4AFA" w:rsidP="00C10122">
      <w:pPr>
        <w:spacing w:before="40"/>
        <w:rPr>
          <w:sz w:val="22"/>
          <w:szCs w:val="22"/>
        </w:rPr>
      </w:pPr>
      <w:r w:rsidRPr="002D75BA">
        <w:rPr>
          <w:b/>
          <w:bCs/>
          <w:sz w:val="22"/>
          <w:szCs w:val="22"/>
        </w:rPr>
        <w:t>(2)</w:t>
      </w:r>
      <w:r w:rsidRPr="002D75BA">
        <w:rPr>
          <w:sz w:val="22"/>
          <w:szCs w:val="22"/>
        </w:rPr>
        <w:tab/>
      </w:r>
      <w:r w:rsidR="00C10122">
        <w:rPr>
          <w:b/>
          <w:bCs/>
          <w:sz w:val="22"/>
          <w:szCs w:val="22"/>
        </w:rPr>
        <w:t>Societatea __________</w:t>
      </w:r>
      <w:r w:rsidR="00C10122">
        <w:rPr>
          <w:sz w:val="22"/>
          <w:szCs w:val="22"/>
        </w:rPr>
        <w:t>___________________________________________________________,</w:t>
      </w:r>
    </w:p>
    <w:p w14:paraId="2076938C" w14:textId="77777777" w:rsidR="00C10122" w:rsidRDefault="00C10122" w:rsidP="00C10122">
      <w:pPr>
        <w:spacing w:before="40"/>
        <w:rPr>
          <w:sz w:val="22"/>
          <w:szCs w:val="22"/>
        </w:rPr>
      </w:pPr>
      <w:r>
        <w:rPr>
          <w:sz w:val="22"/>
          <w:szCs w:val="22"/>
        </w:rPr>
        <w:tab/>
      </w:r>
      <w:r>
        <w:rPr>
          <w:b/>
          <w:bCs/>
          <w:sz w:val="22"/>
          <w:szCs w:val="22"/>
        </w:rPr>
        <w:t>Sediul</w:t>
      </w:r>
      <w:r>
        <w:rPr>
          <w:sz w:val="22"/>
          <w:szCs w:val="22"/>
        </w:rPr>
        <w:t>: _________________________________________________________________________,</w:t>
      </w:r>
    </w:p>
    <w:p w14:paraId="000727FF" w14:textId="77777777" w:rsidR="00C10122" w:rsidRDefault="00C10122" w:rsidP="00C10122">
      <w:pPr>
        <w:spacing w:before="40"/>
        <w:rPr>
          <w:sz w:val="22"/>
          <w:szCs w:val="22"/>
        </w:rPr>
      </w:pPr>
      <w:r>
        <w:rPr>
          <w:sz w:val="22"/>
          <w:szCs w:val="22"/>
        </w:rPr>
        <w:tab/>
      </w:r>
      <w:r>
        <w:rPr>
          <w:b/>
          <w:bCs/>
          <w:sz w:val="22"/>
          <w:szCs w:val="22"/>
        </w:rPr>
        <w:t xml:space="preserve">Înmatriculare la Oficiul Registrului Comerțului </w:t>
      </w:r>
      <w:r>
        <w:rPr>
          <w:sz w:val="22"/>
          <w:szCs w:val="22"/>
        </w:rPr>
        <w:t>______________</w:t>
      </w:r>
      <w:r>
        <w:rPr>
          <w:b/>
          <w:bCs/>
          <w:sz w:val="22"/>
          <w:szCs w:val="22"/>
        </w:rPr>
        <w:t>Nr</w:t>
      </w:r>
      <w:r>
        <w:rPr>
          <w:sz w:val="22"/>
          <w:szCs w:val="22"/>
        </w:rPr>
        <w:t>._____________________,</w:t>
      </w:r>
    </w:p>
    <w:p w14:paraId="2D9615B7" w14:textId="77777777" w:rsidR="00C10122" w:rsidRDefault="00C10122" w:rsidP="00C10122">
      <w:pPr>
        <w:spacing w:before="40"/>
        <w:rPr>
          <w:sz w:val="22"/>
          <w:szCs w:val="22"/>
        </w:rPr>
      </w:pPr>
      <w:r>
        <w:rPr>
          <w:sz w:val="22"/>
          <w:szCs w:val="22"/>
        </w:rPr>
        <w:tab/>
      </w:r>
      <w:r>
        <w:rPr>
          <w:b/>
          <w:bCs/>
          <w:sz w:val="22"/>
          <w:szCs w:val="22"/>
        </w:rPr>
        <w:t>Cod Unic de Înregistrare/Cod fiscal</w:t>
      </w:r>
      <w:r>
        <w:rPr>
          <w:sz w:val="22"/>
          <w:szCs w:val="22"/>
        </w:rPr>
        <w:t>:________________________________________________,</w:t>
      </w:r>
    </w:p>
    <w:p w14:paraId="71CBCA2C" w14:textId="77777777" w:rsidR="00C10122" w:rsidRDefault="00C10122" w:rsidP="00C10122">
      <w:pPr>
        <w:spacing w:before="40"/>
        <w:rPr>
          <w:sz w:val="22"/>
          <w:szCs w:val="22"/>
        </w:rPr>
      </w:pPr>
      <w:r>
        <w:rPr>
          <w:sz w:val="22"/>
          <w:szCs w:val="22"/>
        </w:rPr>
        <w:tab/>
      </w:r>
      <w:r>
        <w:rPr>
          <w:b/>
          <w:bCs/>
          <w:sz w:val="22"/>
          <w:szCs w:val="22"/>
        </w:rPr>
        <w:t>Cont bancar nr</w:t>
      </w:r>
      <w:r>
        <w:rPr>
          <w:sz w:val="22"/>
          <w:szCs w:val="22"/>
        </w:rPr>
        <w:t>._________________________________________________________________,</w:t>
      </w:r>
    </w:p>
    <w:p w14:paraId="3217E668" w14:textId="77777777" w:rsidR="00C10122" w:rsidRDefault="00C10122" w:rsidP="00C10122">
      <w:pPr>
        <w:spacing w:before="40"/>
        <w:rPr>
          <w:sz w:val="22"/>
          <w:szCs w:val="22"/>
        </w:rPr>
      </w:pPr>
      <w:r>
        <w:rPr>
          <w:sz w:val="22"/>
          <w:szCs w:val="22"/>
        </w:rPr>
        <w:tab/>
      </w:r>
      <w:r>
        <w:rPr>
          <w:b/>
          <w:bCs/>
          <w:sz w:val="22"/>
          <w:szCs w:val="22"/>
        </w:rPr>
        <w:t>Banca________</w:t>
      </w:r>
      <w:r>
        <w:rPr>
          <w:sz w:val="22"/>
          <w:szCs w:val="22"/>
        </w:rPr>
        <w:t>________________________</w:t>
      </w:r>
      <w:r>
        <w:rPr>
          <w:b/>
          <w:bCs/>
          <w:sz w:val="22"/>
          <w:szCs w:val="22"/>
        </w:rPr>
        <w:t>sucursala</w:t>
      </w:r>
      <w:r>
        <w:rPr>
          <w:sz w:val="22"/>
          <w:szCs w:val="22"/>
        </w:rPr>
        <w:t>_________________________________,</w:t>
      </w:r>
    </w:p>
    <w:p w14:paraId="59EEF753" w14:textId="77777777" w:rsidR="00C10122" w:rsidRDefault="00C10122" w:rsidP="00C10122">
      <w:pPr>
        <w:spacing w:before="40"/>
        <w:rPr>
          <w:sz w:val="22"/>
          <w:szCs w:val="22"/>
        </w:rPr>
      </w:pPr>
      <w:r>
        <w:rPr>
          <w:sz w:val="22"/>
          <w:szCs w:val="22"/>
        </w:rPr>
        <w:tab/>
      </w:r>
      <w:r>
        <w:rPr>
          <w:b/>
          <w:sz w:val="22"/>
          <w:szCs w:val="22"/>
        </w:rPr>
        <w:t>Telefon</w:t>
      </w:r>
      <w:r>
        <w:rPr>
          <w:sz w:val="22"/>
          <w:szCs w:val="22"/>
        </w:rPr>
        <w:t>___________________________</w:t>
      </w:r>
      <w:r>
        <w:rPr>
          <w:b/>
          <w:sz w:val="22"/>
          <w:szCs w:val="22"/>
        </w:rPr>
        <w:t>e-mail</w:t>
      </w:r>
      <w:r>
        <w:rPr>
          <w:sz w:val="22"/>
          <w:szCs w:val="22"/>
        </w:rPr>
        <w:t>________________________________________,</w:t>
      </w:r>
    </w:p>
    <w:p w14:paraId="3F93194C" w14:textId="77777777" w:rsidR="00C10122" w:rsidRDefault="00C10122" w:rsidP="00C10122">
      <w:pPr>
        <w:spacing w:before="40"/>
        <w:rPr>
          <w:sz w:val="22"/>
          <w:szCs w:val="22"/>
        </w:rPr>
      </w:pPr>
      <w:r>
        <w:rPr>
          <w:sz w:val="22"/>
          <w:szCs w:val="22"/>
        </w:rPr>
        <w:tab/>
        <w:t xml:space="preserve">reprezentata legal de </w:t>
      </w:r>
    </w:p>
    <w:p w14:paraId="093E52E7" w14:textId="77777777" w:rsidR="00C10122" w:rsidRDefault="00C10122" w:rsidP="00C10122">
      <w:pPr>
        <w:spacing w:before="40"/>
        <w:rPr>
          <w:sz w:val="22"/>
          <w:szCs w:val="22"/>
        </w:rPr>
      </w:pPr>
      <w:r>
        <w:rPr>
          <w:sz w:val="22"/>
          <w:szCs w:val="22"/>
        </w:rPr>
        <w:tab/>
      </w:r>
      <w:r>
        <w:rPr>
          <w:sz w:val="22"/>
          <w:szCs w:val="22"/>
        </w:rPr>
        <w:tab/>
      </w:r>
      <w:r>
        <w:rPr>
          <w:sz w:val="22"/>
          <w:szCs w:val="22"/>
        </w:rPr>
        <w:tab/>
        <w:t xml:space="preserve">          </w:t>
      </w:r>
      <w:r>
        <w:rPr>
          <w:b/>
          <w:bCs/>
          <w:sz w:val="22"/>
          <w:szCs w:val="22"/>
        </w:rPr>
        <w:t>Dl/D-na</w:t>
      </w:r>
      <w:r>
        <w:rPr>
          <w:sz w:val="22"/>
          <w:szCs w:val="22"/>
        </w:rPr>
        <w:t>______________________________________________________,</w:t>
      </w:r>
    </w:p>
    <w:p w14:paraId="36FF16AD" w14:textId="77777777" w:rsidR="00C10122" w:rsidRDefault="00C10122" w:rsidP="00C10122">
      <w:pPr>
        <w:spacing w:before="40"/>
        <w:rPr>
          <w:sz w:val="22"/>
          <w:szCs w:val="22"/>
        </w:rPr>
      </w:pPr>
      <w:r>
        <w:rPr>
          <w:sz w:val="22"/>
          <w:szCs w:val="22"/>
        </w:rPr>
        <w:tab/>
      </w:r>
      <w:r>
        <w:rPr>
          <w:sz w:val="22"/>
          <w:szCs w:val="22"/>
        </w:rPr>
        <w:tab/>
      </w:r>
      <w:r>
        <w:rPr>
          <w:sz w:val="22"/>
          <w:szCs w:val="22"/>
        </w:rPr>
        <w:tab/>
        <w:t xml:space="preserve">          </w:t>
      </w:r>
      <w:r>
        <w:rPr>
          <w:b/>
          <w:bCs/>
          <w:sz w:val="22"/>
          <w:szCs w:val="22"/>
        </w:rPr>
        <w:t>in calitate de</w:t>
      </w:r>
      <w:r>
        <w:rPr>
          <w:sz w:val="22"/>
          <w:szCs w:val="22"/>
        </w:rPr>
        <w:t>:__________________________________________________,</w:t>
      </w:r>
    </w:p>
    <w:p w14:paraId="7315AB82" w14:textId="77777777" w:rsidR="00C10122" w:rsidRDefault="00C10122" w:rsidP="00C10122">
      <w:pPr>
        <w:spacing w:before="40"/>
        <w:rPr>
          <w:sz w:val="22"/>
          <w:szCs w:val="22"/>
        </w:rPr>
      </w:pPr>
      <w:r>
        <w:rPr>
          <w:sz w:val="22"/>
          <w:szCs w:val="22"/>
        </w:rPr>
        <w:tab/>
      </w:r>
      <w:r>
        <w:rPr>
          <w:sz w:val="22"/>
          <w:szCs w:val="22"/>
        </w:rPr>
        <w:tab/>
      </w:r>
      <w:r>
        <w:rPr>
          <w:sz w:val="22"/>
          <w:szCs w:val="22"/>
        </w:rPr>
        <w:tab/>
        <w:t xml:space="preserve">          </w:t>
      </w:r>
      <w:r>
        <w:rPr>
          <w:b/>
          <w:bCs/>
          <w:sz w:val="22"/>
          <w:szCs w:val="22"/>
        </w:rPr>
        <w:t>identificat(a) prin</w:t>
      </w:r>
      <w:r>
        <w:rPr>
          <w:sz w:val="22"/>
          <w:szCs w:val="22"/>
        </w:rPr>
        <w:t xml:space="preserve">:_____________________________________________, </w:t>
      </w:r>
    </w:p>
    <w:p w14:paraId="3A950AC5" w14:textId="25843F96" w:rsidR="003B4AFA" w:rsidRPr="002D75BA" w:rsidRDefault="00C10122" w:rsidP="00C10122">
      <w:pPr>
        <w:spacing w:before="0"/>
        <w:rPr>
          <w:sz w:val="22"/>
          <w:szCs w:val="22"/>
        </w:rPr>
      </w:pPr>
      <w:r>
        <w:rPr>
          <w:szCs w:val="20"/>
        </w:rPr>
        <w:tab/>
      </w:r>
      <w:r>
        <w:rPr>
          <w:szCs w:val="20"/>
        </w:rPr>
        <w:tab/>
      </w:r>
      <w:r>
        <w:rPr>
          <w:szCs w:val="20"/>
        </w:rPr>
        <w:tab/>
        <w:t xml:space="preserve">         </w:t>
      </w:r>
      <w:r>
        <w:rPr>
          <w:b/>
          <w:szCs w:val="20"/>
        </w:rPr>
        <w:t xml:space="preserve">Telefon </w:t>
      </w:r>
      <w:r>
        <w:rPr>
          <w:szCs w:val="20"/>
        </w:rPr>
        <w:t xml:space="preserve">__________________ </w:t>
      </w:r>
      <w:r>
        <w:rPr>
          <w:b/>
          <w:szCs w:val="20"/>
        </w:rPr>
        <w:t>e-mail</w:t>
      </w:r>
      <w:r>
        <w:rPr>
          <w:szCs w:val="20"/>
        </w:rPr>
        <w:t>__________________________,</w:t>
      </w:r>
      <w:r w:rsidR="003B4AFA" w:rsidRPr="002D75BA">
        <w:rPr>
          <w:sz w:val="22"/>
          <w:szCs w:val="22"/>
        </w:rPr>
        <w:tab/>
      </w:r>
      <w:r>
        <w:rPr>
          <w:color w:val="000000"/>
          <w:sz w:val="22"/>
          <w:szCs w:val="22"/>
          <w:shd w:val="clear" w:color="auto" w:fill="FFFFFF"/>
        </w:rPr>
        <w:t>în calitate de </w:t>
      </w:r>
      <w:r>
        <w:rPr>
          <w:b/>
          <w:bCs/>
          <w:color w:val="000000"/>
          <w:sz w:val="22"/>
          <w:szCs w:val="22"/>
          <w:shd w:val="clear" w:color="auto" w:fill="FFFFFF"/>
        </w:rPr>
        <w:t>BENEFICIAR</w:t>
      </w:r>
      <w:r>
        <w:rPr>
          <w:color w:val="000000"/>
          <w:sz w:val="22"/>
          <w:szCs w:val="22"/>
          <w:shd w:val="clear" w:color="auto" w:fill="FFFFFF"/>
        </w:rPr>
        <w:t>, denumită în continuare în prezentul contract </w:t>
      </w:r>
      <w:r>
        <w:rPr>
          <w:b/>
          <w:bCs/>
          <w:color w:val="000000"/>
          <w:sz w:val="22"/>
          <w:szCs w:val="22"/>
          <w:shd w:val="clear" w:color="auto" w:fill="FFFFFF"/>
        </w:rPr>
        <w:t>Beneficiar</w:t>
      </w:r>
      <w:r w:rsidR="003B4AFA" w:rsidRPr="002D75BA">
        <w:rPr>
          <w:sz w:val="22"/>
          <w:szCs w:val="22"/>
        </w:rPr>
        <w:t>,</w:t>
      </w:r>
    </w:p>
    <w:p w14:paraId="278DD53A" w14:textId="77777777" w:rsidR="00291461" w:rsidRPr="00AB5E2F" w:rsidRDefault="00291461" w:rsidP="00291461">
      <w:pPr>
        <w:ind w:left="708"/>
        <w:rPr>
          <w:b/>
          <w:noProof/>
          <w:lang w:val="fr-FR"/>
        </w:rPr>
      </w:pPr>
      <w:r w:rsidRPr="00272A1D">
        <w:rPr>
          <w:sz w:val="22"/>
          <w:szCs w:val="22"/>
        </w:rPr>
        <w:t xml:space="preserve">având ca </w:t>
      </w:r>
      <w:r w:rsidRPr="001E58ED">
        <w:rPr>
          <w:b/>
          <w:sz w:val="22"/>
          <w:szCs w:val="22"/>
        </w:rPr>
        <w:t>temei legal</w:t>
      </w:r>
      <w:r>
        <w:rPr>
          <w:sz w:val="22"/>
          <w:szCs w:val="22"/>
        </w:rPr>
        <w:t xml:space="preserve"> </w:t>
      </w:r>
      <w:r w:rsidRPr="00AB5E2F">
        <w:rPr>
          <w:sz w:val="22"/>
          <w:szCs w:val="22"/>
        </w:rPr>
        <w:t xml:space="preserve">Legea nr.333/2003 privind paza obiectivelor, bunurilor, valorilor și protecția persoanelor, H.G. nr.301/2012 </w:t>
      </w:r>
      <w:r w:rsidRPr="00166E2E">
        <w:t xml:space="preserve">pentru aprobarea Normelor metodologice de aplicare a Legii nr. 333/2003 privind paza obiectivelor, bunurilor, valorilor </w:t>
      </w:r>
      <w:r>
        <w:t>s</w:t>
      </w:r>
      <w:r w:rsidRPr="00166E2E">
        <w:t>i protec</w:t>
      </w:r>
      <w:r>
        <w:t>ț</w:t>
      </w:r>
      <w:r w:rsidRPr="00166E2E">
        <w:t>ia persoanelor</w:t>
      </w:r>
      <w:r>
        <w:t>,</w:t>
      </w:r>
      <w:r w:rsidRPr="00AB5E2F">
        <w:rPr>
          <w:sz w:val="22"/>
          <w:szCs w:val="22"/>
        </w:rPr>
        <w:t xml:space="preserve"> Legea nr.295/2004, privind regimul armelor si al munițiilor, precum și legislația română în materie, în vigoare, </w:t>
      </w:r>
    </w:p>
    <w:p w14:paraId="0739DDAD" w14:textId="77777777" w:rsidR="00291461" w:rsidRDefault="00291461" w:rsidP="00291461">
      <w:pPr>
        <w:ind w:left="720"/>
        <w:rPr>
          <w:noProof/>
          <w:sz w:val="22"/>
          <w:szCs w:val="22"/>
          <w:lang w:val="fr-FR"/>
        </w:rPr>
      </w:pPr>
      <w:r w:rsidRPr="00AB5E2F">
        <w:rPr>
          <w:noProof/>
          <w:sz w:val="22"/>
          <w:szCs w:val="22"/>
          <w:lang w:val="fr-FR"/>
        </w:rPr>
        <w:t xml:space="preserve">ținând cont de negocierile dintre părți ce au fost purtate cu bună-credință, </w:t>
      </w:r>
    </w:p>
    <w:p w14:paraId="22FCB788" w14:textId="51F9F3E3" w:rsidR="00C10122" w:rsidRDefault="00291461" w:rsidP="00291461">
      <w:pPr>
        <w:ind w:left="708"/>
        <w:rPr>
          <w:noProof/>
          <w:lang w:val="fr-FR"/>
        </w:rPr>
      </w:pPr>
      <w:r w:rsidRPr="00AB5E2F">
        <w:rPr>
          <w:noProof/>
          <w:lang w:val="fr-FR"/>
        </w:rPr>
        <w:t>au convenit încheierea prezentului contract în următoarele condiții:</w:t>
      </w:r>
    </w:p>
    <w:p w14:paraId="4224D350" w14:textId="77777777" w:rsidR="00291461" w:rsidRDefault="00291461" w:rsidP="00291461">
      <w:pPr>
        <w:ind w:left="708"/>
        <w:rPr>
          <w:b/>
          <w:noProof/>
          <w:lang w:val="fr-FR"/>
        </w:rPr>
      </w:pPr>
    </w:p>
    <w:p w14:paraId="225D888A" w14:textId="54199101" w:rsidR="003B4AFA" w:rsidRPr="00830C76" w:rsidRDefault="003B4AFA" w:rsidP="00AE4810">
      <w:pPr>
        <w:pStyle w:val="Heading1"/>
        <w:spacing w:before="200" w:after="200"/>
      </w:pPr>
      <w:r w:rsidRPr="00830C76">
        <w:lastRenderedPageBreak/>
        <w:t>CAP. II OBIECTUL CONTRACTULUI</w:t>
      </w:r>
    </w:p>
    <w:p w14:paraId="794BDE23" w14:textId="7FC84D1B" w:rsidR="003B4AFA" w:rsidRPr="00830C76" w:rsidRDefault="003B4AFA" w:rsidP="00AE4810">
      <w:pPr>
        <w:pStyle w:val="Heading2"/>
        <w:spacing w:before="200" w:after="200"/>
      </w:pPr>
      <w:r w:rsidRPr="00830C76">
        <w:t xml:space="preserve">Art.2 Definirea obiectului contractului. </w:t>
      </w:r>
      <w:r w:rsidR="00AE4810" w:rsidRPr="00830C76">
        <w:t>Desfășurare</w:t>
      </w:r>
    </w:p>
    <w:p w14:paraId="6E95EAE9" w14:textId="1DBAC5FC" w:rsidR="003B4AFA" w:rsidRPr="00830C76" w:rsidRDefault="003B4AFA" w:rsidP="008D6FAB">
      <w:pPr>
        <w:spacing w:before="100" w:after="100"/>
        <w:ind w:left="705" w:hanging="705"/>
      </w:pPr>
      <w:r w:rsidRPr="00031751">
        <w:rPr>
          <w:b/>
        </w:rPr>
        <w:t>(1)</w:t>
      </w:r>
      <w:r>
        <w:rPr>
          <w:b/>
        </w:rPr>
        <w:tab/>
      </w:r>
      <w:r>
        <w:rPr>
          <w:b/>
        </w:rPr>
        <w:tab/>
      </w:r>
      <w:r w:rsidR="00AE4810">
        <w:rPr>
          <w:color w:val="000000"/>
          <w:shd w:val="clear" w:color="auto" w:fill="FFFFFF"/>
        </w:rPr>
        <w:t>Obiectul prezentului contract îl constituie prestarea de către Prestator în favoarea Beneficiarului a serviciilor de protecție și pază enumerate în </w:t>
      </w:r>
      <w:r w:rsidR="00AE4810">
        <w:rPr>
          <w:b/>
          <w:bCs/>
          <w:color w:val="000000"/>
          <w:shd w:val="clear" w:color="auto" w:fill="FFFFFF"/>
        </w:rPr>
        <w:t>Anexa nr.1</w:t>
      </w:r>
      <w:r w:rsidR="00AE4810">
        <w:rPr>
          <w:color w:val="000000"/>
          <w:shd w:val="clear" w:color="auto" w:fill="FFFFFF"/>
        </w:rPr>
        <w:t> la prezentul contract, ce face parte integrantă din acesta, cu privire la</w:t>
      </w:r>
      <w:r w:rsidRPr="00830C76">
        <w:t>:</w:t>
      </w:r>
    </w:p>
    <w:p w14:paraId="0861D2C7" w14:textId="77777777" w:rsidR="003B4AFA" w:rsidRPr="002D75BA" w:rsidRDefault="003B4AFA" w:rsidP="008D6FAB">
      <w:pPr>
        <w:numPr>
          <w:ilvl w:val="0"/>
          <w:numId w:val="2"/>
        </w:numPr>
        <w:spacing w:before="40" w:after="40"/>
        <w:ind w:left="1060" w:hanging="357"/>
        <w:rPr>
          <w:sz w:val="22"/>
          <w:szCs w:val="22"/>
        </w:rPr>
      </w:pPr>
      <w:r w:rsidRPr="002D75BA">
        <w:rPr>
          <w:sz w:val="22"/>
          <w:szCs w:val="22"/>
        </w:rPr>
        <w:t>OBIECTIV:________________</w:t>
      </w:r>
      <w:r>
        <w:rPr>
          <w:sz w:val="22"/>
          <w:szCs w:val="22"/>
        </w:rPr>
        <w:t>___</w:t>
      </w:r>
      <w:r w:rsidRPr="002D75BA">
        <w:rPr>
          <w:sz w:val="22"/>
          <w:szCs w:val="22"/>
        </w:rPr>
        <w:t>____</w:t>
      </w:r>
      <w:r>
        <w:rPr>
          <w:sz w:val="22"/>
          <w:szCs w:val="22"/>
        </w:rPr>
        <w:t>_</w:t>
      </w:r>
      <w:r w:rsidRPr="002D75BA">
        <w:rPr>
          <w:sz w:val="22"/>
          <w:szCs w:val="22"/>
        </w:rPr>
        <w:t>___________________________________________;</w:t>
      </w:r>
    </w:p>
    <w:p w14:paraId="2BDFBF96" w14:textId="77777777" w:rsidR="003B4AFA" w:rsidRPr="002D75BA" w:rsidRDefault="003B4AFA" w:rsidP="008D6FAB">
      <w:pPr>
        <w:numPr>
          <w:ilvl w:val="0"/>
          <w:numId w:val="2"/>
        </w:numPr>
        <w:spacing w:before="40" w:after="40"/>
        <w:ind w:left="1060" w:hanging="357"/>
        <w:rPr>
          <w:sz w:val="22"/>
          <w:szCs w:val="22"/>
        </w:rPr>
      </w:pPr>
      <w:r w:rsidRPr="002D75BA">
        <w:rPr>
          <w:sz w:val="22"/>
          <w:szCs w:val="22"/>
        </w:rPr>
        <w:t>SUBIECT:____________________</w:t>
      </w:r>
      <w:r>
        <w:rPr>
          <w:sz w:val="22"/>
          <w:szCs w:val="22"/>
        </w:rPr>
        <w:t>____</w:t>
      </w:r>
      <w:r w:rsidRPr="002D75BA">
        <w:rPr>
          <w:sz w:val="22"/>
          <w:szCs w:val="22"/>
        </w:rPr>
        <w:t>____________________________________________;</w:t>
      </w:r>
    </w:p>
    <w:p w14:paraId="41C5A62C" w14:textId="61B25BB2" w:rsidR="003B4AFA" w:rsidRPr="002D75BA" w:rsidRDefault="003B4AFA" w:rsidP="008D6FAB">
      <w:pPr>
        <w:numPr>
          <w:ilvl w:val="0"/>
          <w:numId w:val="2"/>
        </w:numPr>
        <w:spacing w:before="40" w:after="40"/>
        <w:ind w:left="1060" w:hanging="357"/>
        <w:rPr>
          <w:sz w:val="22"/>
          <w:szCs w:val="22"/>
        </w:rPr>
      </w:pPr>
      <w:r w:rsidRPr="002D75BA">
        <w:rPr>
          <w:sz w:val="22"/>
          <w:szCs w:val="22"/>
        </w:rPr>
        <w:t>LOCA</w:t>
      </w:r>
      <w:r w:rsidR="00AE4810">
        <w:rPr>
          <w:sz w:val="22"/>
          <w:szCs w:val="22"/>
        </w:rPr>
        <w:t>Ț</w:t>
      </w:r>
      <w:r w:rsidRPr="002D75BA">
        <w:rPr>
          <w:sz w:val="22"/>
          <w:szCs w:val="22"/>
        </w:rPr>
        <w:t>IE:_________________________</w:t>
      </w:r>
      <w:r>
        <w:rPr>
          <w:sz w:val="22"/>
          <w:szCs w:val="22"/>
        </w:rPr>
        <w:t>____</w:t>
      </w:r>
      <w:r w:rsidRPr="002D75BA">
        <w:rPr>
          <w:sz w:val="22"/>
          <w:szCs w:val="22"/>
        </w:rPr>
        <w:t>_______________________________________;</w:t>
      </w:r>
    </w:p>
    <w:p w14:paraId="5684C72A" w14:textId="77777777" w:rsidR="003B4AFA" w:rsidRPr="002D75BA" w:rsidRDefault="003B4AFA" w:rsidP="008D6FAB">
      <w:pPr>
        <w:numPr>
          <w:ilvl w:val="0"/>
          <w:numId w:val="2"/>
        </w:numPr>
        <w:spacing w:before="40" w:after="40"/>
        <w:ind w:left="1060" w:hanging="357"/>
        <w:rPr>
          <w:sz w:val="22"/>
          <w:szCs w:val="22"/>
        </w:rPr>
      </w:pPr>
      <w:r w:rsidRPr="002D75BA">
        <w:rPr>
          <w:sz w:val="22"/>
          <w:szCs w:val="22"/>
        </w:rPr>
        <w:t>SCOP:________________________________</w:t>
      </w:r>
      <w:r>
        <w:rPr>
          <w:sz w:val="22"/>
          <w:szCs w:val="22"/>
        </w:rPr>
        <w:t>___</w:t>
      </w:r>
      <w:r w:rsidRPr="002D75BA">
        <w:rPr>
          <w:sz w:val="22"/>
          <w:szCs w:val="22"/>
        </w:rPr>
        <w:t>____________________________________;</w:t>
      </w:r>
    </w:p>
    <w:p w14:paraId="3ED986A7" w14:textId="77777777" w:rsidR="003B4AFA" w:rsidRPr="002D75BA" w:rsidRDefault="003B4AFA" w:rsidP="008D6FAB">
      <w:pPr>
        <w:numPr>
          <w:ilvl w:val="0"/>
          <w:numId w:val="2"/>
        </w:numPr>
        <w:spacing w:before="40" w:after="40"/>
        <w:ind w:left="1060" w:hanging="357"/>
        <w:rPr>
          <w:sz w:val="22"/>
          <w:szCs w:val="22"/>
        </w:rPr>
      </w:pPr>
      <w:r w:rsidRPr="002D75BA">
        <w:rPr>
          <w:sz w:val="22"/>
          <w:szCs w:val="22"/>
        </w:rPr>
        <w:t>ALTCEVA:_______________________________</w:t>
      </w:r>
      <w:r>
        <w:rPr>
          <w:sz w:val="22"/>
          <w:szCs w:val="22"/>
        </w:rPr>
        <w:t>____</w:t>
      </w:r>
      <w:r w:rsidRPr="002D75BA">
        <w:rPr>
          <w:sz w:val="22"/>
          <w:szCs w:val="22"/>
        </w:rPr>
        <w:t xml:space="preserve">________________________________. </w:t>
      </w:r>
    </w:p>
    <w:p w14:paraId="3A0F79D4" w14:textId="4F588B06" w:rsidR="003B4AFA" w:rsidRDefault="003B4AFA" w:rsidP="008D6FAB">
      <w:pPr>
        <w:spacing w:before="100" w:after="100"/>
        <w:ind w:left="705" w:hanging="705"/>
      </w:pPr>
      <w:r w:rsidRPr="00031751">
        <w:rPr>
          <w:b/>
        </w:rPr>
        <w:t>(2)</w:t>
      </w:r>
      <w:r w:rsidRPr="00830C76">
        <w:tab/>
      </w:r>
      <w:r w:rsidR="00E74725">
        <w:rPr>
          <w:color w:val="000000"/>
          <w:shd w:val="clear" w:color="auto" w:fill="FFFFFF"/>
        </w:rPr>
        <w:t>Adoptarea măsurilor de securitate se realizează în conformitate cu </w:t>
      </w:r>
      <w:r w:rsidR="00E74725">
        <w:rPr>
          <w:b/>
          <w:bCs/>
          <w:color w:val="000000"/>
          <w:shd w:val="clear" w:color="auto" w:fill="FFFFFF"/>
        </w:rPr>
        <w:t>analiza de risc efectuată de unitate</w:t>
      </w:r>
      <w:r w:rsidR="00E74725">
        <w:rPr>
          <w:color w:val="000000"/>
          <w:shd w:val="clear" w:color="auto" w:fill="FFFFFF"/>
        </w:rPr>
        <w:t>, respectiv de Beneficiar, prin structuri de specialitate sau prin experți abilitați, în condițiile legii</w:t>
      </w:r>
      <w:r>
        <w:t>.</w:t>
      </w:r>
    </w:p>
    <w:p w14:paraId="7EC18697" w14:textId="744CF55C" w:rsidR="003B4AFA" w:rsidRPr="003C0255" w:rsidRDefault="003B4AFA" w:rsidP="008D6FAB">
      <w:pPr>
        <w:spacing w:before="100" w:after="100"/>
        <w:ind w:left="705" w:hanging="705"/>
      </w:pPr>
      <w:r w:rsidRPr="00CB0466">
        <w:rPr>
          <w:b/>
          <w:color w:val="000000"/>
        </w:rPr>
        <w:t>(3)</w:t>
      </w:r>
      <w:r>
        <w:rPr>
          <w:color w:val="000000"/>
        </w:rPr>
        <w:tab/>
      </w:r>
      <w:r w:rsidR="00E74725">
        <w:rPr>
          <w:color w:val="000000"/>
          <w:shd w:val="clear" w:color="auto" w:fill="FFFFFF"/>
        </w:rPr>
        <w:t>Angajarea personalului cu atribuții de pază sau garda de corp se face pe baza atestatului eliberat în condițiile legii și a certificatului de cazier judiciar. În cazul în care Beneficiarul este o unitate care deține secrete de stat sau care desfășoară activități de interes strategic, va solicit</w:t>
      </w:r>
      <w:r w:rsidR="005F1660">
        <w:rPr>
          <w:color w:val="000000"/>
          <w:shd w:val="clear" w:color="auto" w:fill="FFFFFF"/>
        </w:rPr>
        <w:t>a</w:t>
      </w:r>
      <w:r w:rsidR="00E74725">
        <w:rPr>
          <w:color w:val="000000"/>
          <w:shd w:val="clear" w:color="auto" w:fill="FFFFFF"/>
        </w:rPr>
        <w:t xml:space="preserve"> și avizul Serviciului Român de Informații, pentru personalul angajat în vederea executării serviciului de pază</w:t>
      </w:r>
      <w:r w:rsidRPr="003C0255">
        <w:rPr>
          <w:color w:val="000000"/>
        </w:rPr>
        <w:t>.</w:t>
      </w:r>
    </w:p>
    <w:p w14:paraId="6155411F" w14:textId="6DDE8FEC" w:rsidR="003B4AFA" w:rsidRPr="008E0DD4" w:rsidRDefault="003B4AFA" w:rsidP="008D6FAB">
      <w:pPr>
        <w:spacing w:before="100" w:after="100"/>
        <w:ind w:left="705" w:hanging="705"/>
      </w:pPr>
      <w:r w:rsidRPr="003C0255">
        <w:rPr>
          <w:b/>
        </w:rPr>
        <w:t>(</w:t>
      </w:r>
      <w:r>
        <w:rPr>
          <w:b/>
        </w:rPr>
        <w:t>4</w:t>
      </w:r>
      <w:r w:rsidRPr="003C0255">
        <w:rPr>
          <w:b/>
        </w:rPr>
        <w:t>)</w:t>
      </w:r>
      <w:r>
        <w:tab/>
      </w:r>
      <w:r w:rsidR="005F1660">
        <w:rPr>
          <w:color w:val="000000"/>
          <w:shd w:val="clear" w:color="auto" w:fill="FFFFFF"/>
        </w:rPr>
        <w:t>Obiectivul, subiectul și locația vor fi descrise pe larg în </w:t>
      </w:r>
      <w:r w:rsidR="005F1660">
        <w:rPr>
          <w:b/>
          <w:bCs/>
          <w:color w:val="000000"/>
          <w:shd w:val="clear" w:color="auto" w:fill="FFFFFF"/>
        </w:rPr>
        <w:t>Planul de pază</w:t>
      </w:r>
      <w:r w:rsidR="005F1660">
        <w:rPr>
          <w:color w:val="000000"/>
          <w:shd w:val="clear" w:color="auto" w:fill="FFFFFF"/>
        </w:rPr>
        <w:t>, ce se constituie </w:t>
      </w:r>
      <w:r w:rsidR="005F1660">
        <w:rPr>
          <w:b/>
          <w:bCs/>
          <w:color w:val="000000"/>
          <w:shd w:val="clear" w:color="auto" w:fill="FFFFFF"/>
        </w:rPr>
        <w:t>Anexă nr.2</w:t>
      </w:r>
      <w:r w:rsidR="005F1660">
        <w:rPr>
          <w:color w:val="000000"/>
          <w:shd w:val="clear" w:color="auto" w:fill="FFFFFF"/>
        </w:rPr>
        <w:t> la prezentul contract, ce face parte integrantă din acesta. Planul de pază este întocmit de către unitatea ale cărei bunuri sau valori se păzesc, respectiv de Beneficiar, cu avizul de specialitate al poliției. Acest aviz este obligatoriu pentru fiecare caz de modificare a planului de pază. Pentru unitățile la care paza se asigură cu efective de jandarmi, avizul poliției nu este obligatoriu</w:t>
      </w:r>
      <w:r w:rsidRPr="008E0DD4">
        <w:t xml:space="preserve">. </w:t>
      </w:r>
    </w:p>
    <w:p w14:paraId="1EB01C41" w14:textId="1B347AB6" w:rsidR="003B4AFA" w:rsidRDefault="003B4AFA" w:rsidP="008D6FAB">
      <w:pPr>
        <w:spacing w:before="100" w:after="100"/>
        <w:ind w:left="705" w:hanging="705"/>
      </w:pPr>
      <w:r w:rsidRPr="008314B3">
        <w:rPr>
          <w:b/>
        </w:rPr>
        <w:t>(</w:t>
      </w:r>
      <w:r>
        <w:rPr>
          <w:b/>
        </w:rPr>
        <w:t>5</w:t>
      </w:r>
      <w:r w:rsidRPr="008314B3">
        <w:rPr>
          <w:b/>
        </w:rPr>
        <w:t>)</w:t>
      </w:r>
      <w:r w:rsidRPr="008314B3">
        <w:rPr>
          <w:b/>
        </w:rPr>
        <w:tab/>
      </w:r>
      <w:r w:rsidR="005F1660">
        <w:rPr>
          <w:b/>
          <w:bCs/>
          <w:color w:val="000000"/>
          <w:shd w:val="clear" w:color="auto" w:fill="FFFFFF"/>
        </w:rPr>
        <w:t>În cazul în care obiectivul este paza umană</w:t>
      </w:r>
      <w:r w:rsidR="005F1660">
        <w:rPr>
          <w:color w:val="000000"/>
          <w:shd w:val="clear" w:color="auto" w:fill="FFFFFF"/>
        </w:rPr>
        <w:t>, prestarea acestui serviciu se execută în baza Planului de Protecție  întocmit în colaborare cu Beneficiarul și avizat de organele de poliție, și se constituie în </w:t>
      </w:r>
      <w:r w:rsidR="005F1660">
        <w:rPr>
          <w:b/>
          <w:bCs/>
          <w:color w:val="000000"/>
          <w:shd w:val="clear" w:color="auto" w:fill="FFFFFF"/>
        </w:rPr>
        <w:t>Anexa nr.3</w:t>
      </w:r>
      <w:r w:rsidR="005F1660">
        <w:rPr>
          <w:color w:val="000000"/>
          <w:shd w:val="clear" w:color="auto" w:fill="FFFFFF"/>
        </w:rPr>
        <w:t> la prezentul contract</w:t>
      </w:r>
      <w:r>
        <w:t>.</w:t>
      </w:r>
    </w:p>
    <w:p w14:paraId="6538A2DB" w14:textId="594BF13E" w:rsidR="003B4AFA" w:rsidRDefault="003B4AFA" w:rsidP="008D6FAB">
      <w:pPr>
        <w:spacing w:before="100" w:after="100"/>
        <w:ind w:left="705" w:hanging="705"/>
      </w:pPr>
      <w:r w:rsidRPr="006E7BFA">
        <w:rPr>
          <w:b/>
        </w:rPr>
        <w:t>(</w:t>
      </w:r>
      <w:r>
        <w:rPr>
          <w:b/>
        </w:rPr>
        <w:t>6</w:t>
      </w:r>
      <w:r w:rsidRPr="006E7BFA">
        <w:rPr>
          <w:b/>
        </w:rPr>
        <w:t>)</w:t>
      </w:r>
      <w:r>
        <w:tab/>
      </w:r>
      <w:r w:rsidR="00C77337">
        <w:rPr>
          <w:b/>
          <w:bCs/>
          <w:color w:val="000000"/>
          <w:shd w:val="clear" w:color="auto" w:fill="FFFFFF"/>
        </w:rPr>
        <w:t>În cazul în care obiectivul constă în bunuri sau valori transportate</w:t>
      </w:r>
      <w:r w:rsidR="00C77337">
        <w:rPr>
          <w:color w:val="000000"/>
          <w:shd w:val="clear" w:color="auto" w:fill="FFFFFF"/>
        </w:rPr>
        <w:t> cu mijloacele de transport ale Beneficiarului sau ale Prestatorului, Beneficiarul este răspunzător de ambalarea acestora în mod corespunzător naturii bunurilor transportate și transportului efectuat. Valorile transportate trebuie așezate în colete aprobate de Beneficiar și Prestator, sigilate și închise ermetic, însoțite de documentația care să le asigure conținutul, semnat de responsabilul Beneficiarului. Prestatorul poate refuz</w:t>
      </w:r>
      <w:r w:rsidR="00384DF1">
        <w:rPr>
          <w:color w:val="000000"/>
          <w:shd w:val="clear" w:color="auto" w:fill="FFFFFF"/>
        </w:rPr>
        <w:t>a</w:t>
      </w:r>
      <w:r w:rsidR="00C77337">
        <w:rPr>
          <w:color w:val="000000"/>
          <w:shd w:val="clear" w:color="auto" w:fill="FFFFFF"/>
        </w:rPr>
        <w:t xml:space="preserve"> transportul coletelor care nu îndeplinesc criteriile mai sus menționate</w:t>
      </w:r>
      <w:r>
        <w:t xml:space="preserve">. </w:t>
      </w:r>
    </w:p>
    <w:p w14:paraId="48CCA312" w14:textId="3302C1FB" w:rsidR="003B4AFA" w:rsidRPr="009A71A1" w:rsidRDefault="003B4AFA" w:rsidP="008D6FAB">
      <w:pPr>
        <w:spacing w:before="100" w:after="100"/>
        <w:ind w:left="705" w:hanging="705"/>
      </w:pPr>
      <w:r>
        <w:rPr>
          <w:b/>
        </w:rPr>
        <w:t>(7)</w:t>
      </w:r>
      <w:r>
        <w:rPr>
          <w:b/>
        </w:rPr>
        <w:tab/>
      </w:r>
      <w:r w:rsidR="00384DF1">
        <w:rPr>
          <w:b/>
          <w:bCs/>
          <w:color w:val="000000"/>
          <w:shd w:val="clear" w:color="auto" w:fill="FFFFFF"/>
        </w:rPr>
        <w:t>Paza transporturilor bunurilor și valorilor constând în sume de bani, titluri de credite, cecuri sau alte înscrisuri de valoare, metale și pietre prețioase, </w:t>
      </w:r>
      <w:r w:rsidR="00384DF1">
        <w:rPr>
          <w:color w:val="000000"/>
          <w:shd w:val="clear" w:color="auto" w:fill="FFFFFF"/>
        </w:rPr>
        <w:t>se asigură cu mijloace de transport anume destinate și se realizează, după caz, cu jandarmi, personal al Presatorului, înarmați cu arme de foc, în condițiile legii. De regulă, transporturile de bunuri sau valori ori transporturile produselor cu caracter special se efectuează pe timp de zi</w:t>
      </w:r>
      <w:r>
        <w:t>.</w:t>
      </w:r>
    </w:p>
    <w:p w14:paraId="6D98B883" w14:textId="5A855181" w:rsidR="003B4AFA" w:rsidRDefault="003B4AFA" w:rsidP="008D6FAB">
      <w:pPr>
        <w:spacing w:before="100" w:after="100"/>
        <w:ind w:left="705" w:hanging="705"/>
      </w:pPr>
      <w:r w:rsidRPr="009A71A1">
        <w:rPr>
          <w:b/>
        </w:rPr>
        <w:t>(</w:t>
      </w:r>
      <w:r>
        <w:rPr>
          <w:b/>
        </w:rPr>
        <w:t>8</w:t>
      </w:r>
      <w:r w:rsidRPr="009A71A1">
        <w:rPr>
          <w:b/>
        </w:rPr>
        <w:t>)</w:t>
      </w:r>
      <w:r>
        <w:tab/>
      </w:r>
      <w:r>
        <w:tab/>
      </w:r>
      <w:r w:rsidR="00220851">
        <w:rPr>
          <w:color w:val="000000"/>
          <w:shd w:val="clear" w:color="auto" w:fill="FFFFFF"/>
        </w:rPr>
        <w:t>Echipajul mijlocului de transport va fi format din 2-3 agenți de pază, instruiți, dotați adecvat cu uniforme și arme de foc. Mijloacele de transport sunt în permanen</w:t>
      </w:r>
      <w:r w:rsidR="009E6849">
        <w:rPr>
          <w:color w:val="000000"/>
          <w:shd w:val="clear" w:color="auto" w:fill="FFFFFF"/>
        </w:rPr>
        <w:t>t</w:t>
      </w:r>
      <w:r w:rsidR="00220851">
        <w:rPr>
          <w:color w:val="000000"/>
          <w:shd w:val="clear" w:color="auto" w:fill="FFFFFF"/>
        </w:rPr>
        <w:t>ă legătură cu Dispeceratul operativ al Prestatorului și sunt dotate conform legii. Transportatorii de bunuri sau valori au obligația monitorizării permanente a derulării transporturilor și sesizării de urgență a poliției în caz de pericol</w:t>
      </w:r>
      <w:r w:rsidRPr="005C6EF4">
        <w:t>.</w:t>
      </w:r>
    </w:p>
    <w:p w14:paraId="16EB64AA" w14:textId="7F2250BA" w:rsidR="003B4AFA" w:rsidRDefault="003B4AFA" w:rsidP="008D6FAB">
      <w:pPr>
        <w:spacing w:before="100" w:after="100"/>
        <w:ind w:left="705" w:hanging="705"/>
      </w:pPr>
      <w:r w:rsidRPr="0039465A">
        <w:rPr>
          <w:b/>
        </w:rPr>
        <w:t>(</w:t>
      </w:r>
      <w:r>
        <w:rPr>
          <w:b/>
        </w:rPr>
        <w:t>9</w:t>
      </w:r>
      <w:r w:rsidRPr="0039465A">
        <w:rPr>
          <w:b/>
        </w:rPr>
        <w:t>)</w:t>
      </w:r>
      <w:r>
        <w:tab/>
      </w:r>
      <w:r w:rsidR="009E6849">
        <w:rPr>
          <w:b/>
          <w:bCs/>
          <w:color w:val="000000"/>
          <w:shd w:val="clear" w:color="auto" w:fill="FFFFFF"/>
        </w:rPr>
        <w:t>Instalarea sistemelor</w:t>
      </w:r>
      <w:r w:rsidR="009E6849">
        <w:rPr>
          <w:color w:val="000000"/>
          <w:shd w:val="clear" w:color="auto" w:fill="FFFFFF"/>
        </w:rPr>
        <w:t> se face în baza proiectelor tehnice avizate de Direcția Generală de Poliție a Municipiului București ori de inspectoratul de poliție județean pe raz</w:t>
      </w:r>
      <w:r w:rsidR="00204AA0">
        <w:rPr>
          <w:color w:val="000000"/>
          <w:shd w:val="clear" w:color="auto" w:fill="FFFFFF"/>
        </w:rPr>
        <w:t>a</w:t>
      </w:r>
      <w:r w:rsidR="009E6849">
        <w:rPr>
          <w:color w:val="000000"/>
          <w:shd w:val="clear" w:color="auto" w:fill="FFFFFF"/>
        </w:rPr>
        <w:t xml:space="preserve"> căruia se află obiectivul, sub aspectul respectării cerințelor minime de securitate împotriva </w:t>
      </w:r>
      <w:r w:rsidR="00204AA0">
        <w:rPr>
          <w:color w:val="000000"/>
          <w:shd w:val="clear" w:color="auto" w:fill="FFFFFF"/>
        </w:rPr>
        <w:t>efracției</w:t>
      </w:r>
      <w:r w:rsidR="009E6849">
        <w:rPr>
          <w:color w:val="000000"/>
          <w:shd w:val="clear" w:color="auto" w:fill="FFFFFF"/>
        </w:rPr>
        <w:t>.</w:t>
      </w:r>
      <w:r w:rsidR="009E6849">
        <w:rPr>
          <w:rFonts w:ascii="Arial" w:hAnsi="Arial" w:cs="Arial"/>
          <w:color w:val="000000"/>
          <w:sz w:val="20"/>
          <w:szCs w:val="20"/>
          <w:shd w:val="clear" w:color="auto" w:fill="FFFFFF"/>
        </w:rPr>
        <w:t> </w:t>
      </w:r>
      <w:r w:rsidR="009E6849">
        <w:rPr>
          <w:color w:val="000000"/>
          <w:shd w:val="clear" w:color="auto" w:fill="FFFFFF"/>
        </w:rPr>
        <w:t xml:space="preserve">Sistemele, echipamentele, instalațiile, </w:t>
      </w:r>
      <w:r w:rsidR="00204AA0">
        <w:rPr>
          <w:color w:val="000000"/>
          <w:shd w:val="clear" w:color="auto" w:fill="FFFFFF"/>
        </w:rPr>
        <w:t>aparaturile</w:t>
      </w:r>
      <w:r w:rsidR="009E6849">
        <w:rPr>
          <w:color w:val="000000"/>
          <w:shd w:val="clear" w:color="auto" w:fill="FFFFFF"/>
        </w:rPr>
        <w:t xml:space="preserve"> și dispozitivele folosite sunt competitive la nivel mondial, fiind avizate în România, punerea în funcțiune și întreținerea acestora făcându-se numai în conformitate cu normativele și  prevederile legale în vigoare</w:t>
      </w:r>
      <w:r>
        <w:t>.</w:t>
      </w:r>
    </w:p>
    <w:p w14:paraId="5F8196F6" w14:textId="36420F96" w:rsidR="003B4AFA" w:rsidRDefault="003B4AFA" w:rsidP="008D6FAB">
      <w:pPr>
        <w:spacing w:before="100" w:after="100"/>
        <w:ind w:left="705" w:hanging="705"/>
      </w:pPr>
      <w:r w:rsidRPr="00794E61">
        <w:rPr>
          <w:b/>
        </w:rPr>
        <w:lastRenderedPageBreak/>
        <w:t>(</w:t>
      </w:r>
      <w:r>
        <w:rPr>
          <w:b/>
        </w:rPr>
        <w:t>10</w:t>
      </w:r>
      <w:r w:rsidRPr="00794E61">
        <w:rPr>
          <w:b/>
        </w:rPr>
        <w:t>)</w:t>
      </w:r>
      <w:r>
        <w:tab/>
      </w:r>
      <w:r w:rsidR="007724A3">
        <w:rPr>
          <w:b/>
          <w:bCs/>
          <w:color w:val="000000"/>
          <w:shd w:val="clear" w:color="auto" w:fill="FFFFFF"/>
        </w:rPr>
        <w:t xml:space="preserve">Elementele de protecție </w:t>
      </w:r>
      <w:proofErr w:type="spellStart"/>
      <w:r w:rsidR="007724A3">
        <w:rPr>
          <w:b/>
          <w:bCs/>
          <w:color w:val="000000"/>
          <w:shd w:val="clear" w:color="auto" w:fill="FFFFFF"/>
        </w:rPr>
        <w:t>mecano</w:t>
      </w:r>
      <w:proofErr w:type="spellEnd"/>
      <w:r w:rsidR="007724A3">
        <w:rPr>
          <w:b/>
          <w:bCs/>
          <w:color w:val="000000"/>
          <w:shd w:val="clear" w:color="auto" w:fill="FFFFFF"/>
        </w:rPr>
        <w:t>-fizice încorporate imobilelor</w:t>
      </w:r>
      <w:r w:rsidR="007724A3">
        <w:rPr>
          <w:color w:val="000000"/>
          <w:shd w:val="clear" w:color="auto" w:fill="FFFFFF"/>
        </w:rPr>
        <w:t> (ziduri, plase, blindaje, case de fier, seifuri, dulapuri metalice, geamuri și folie de protecție, grilaje, uși și încuietori),</w:t>
      </w:r>
      <w:r w:rsidR="007724A3">
        <w:rPr>
          <w:rFonts w:ascii="Arial" w:hAnsi="Arial" w:cs="Arial"/>
          <w:color w:val="000000"/>
          <w:sz w:val="20"/>
          <w:szCs w:val="20"/>
          <w:shd w:val="clear" w:color="auto" w:fill="FFFFFF"/>
        </w:rPr>
        <w:t> </w:t>
      </w:r>
      <w:r w:rsidR="007724A3">
        <w:rPr>
          <w:color w:val="000000"/>
          <w:shd w:val="clear" w:color="auto" w:fill="FFFFFF"/>
        </w:rPr>
        <w:t>destinate păstrării, depozitării și manipulării bunurilor și valorilor de orice fel trebuie să fie rezistente la efracție, corespunzător gradului de siguranță impus de caracteristicile obiectivului păzit, în conformitate cu cerințele tehnice stabilite prin normele legale</w:t>
      </w:r>
      <w:r w:rsidRPr="00885ADE">
        <w:t>.</w:t>
      </w:r>
    </w:p>
    <w:p w14:paraId="098946F8" w14:textId="2A4B41E3" w:rsidR="003B4AFA" w:rsidRPr="00794E61" w:rsidRDefault="003B4AFA" w:rsidP="008D6FAB">
      <w:pPr>
        <w:spacing w:before="100" w:after="100"/>
        <w:ind w:left="705" w:hanging="705"/>
      </w:pPr>
      <w:r w:rsidRPr="003C0255">
        <w:rPr>
          <w:b/>
        </w:rPr>
        <w:t>(1</w:t>
      </w:r>
      <w:r>
        <w:rPr>
          <w:b/>
        </w:rPr>
        <w:t>1</w:t>
      </w:r>
      <w:r w:rsidRPr="003C0255">
        <w:rPr>
          <w:b/>
        </w:rPr>
        <w:t>)</w:t>
      </w:r>
      <w:r>
        <w:tab/>
      </w:r>
      <w:r w:rsidR="00F96E70">
        <w:rPr>
          <w:color w:val="000000"/>
          <w:shd w:val="clear" w:color="auto" w:fill="FFFFFF"/>
        </w:rPr>
        <w:t>Prin </w:t>
      </w:r>
      <w:r w:rsidR="00F96E70">
        <w:rPr>
          <w:b/>
          <w:bCs/>
          <w:color w:val="000000"/>
          <w:shd w:val="clear" w:color="auto" w:fill="FFFFFF"/>
        </w:rPr>
        <w:t>dispeceratul propriu de monitorizare</w:t>
      </w:r>
      <w:r w:rsidR="00F96E70">
        <w:rPr>
          <w:color w:val="000000"/>
          <w:shd w:val="clear" w:color="auto" w:fill="FFFFFF"/>
        </w:rPr>
        <w:t> se realizează o legătură permanentă între dispozitivul de supraveghere, protecție și pază cu echipele de intervenție rapidă, cu dispeceratul medical de salvare cel mai apropiat și cu subunitatea de pompieri din raza de competență</w:t>
      </w:r>
      <w:r>
        <w:t>.</w:t>
      </w:r>
    </w:p>
    <w:p w14:paraId="72744546" w14:textId="0A67019E" w:rsidR="003B4AFA" w:rsidRPr="0090025E" w:rsidRDefault="003B4AFA" w:rsidP="008D6FAB">
      <w:pPr>
        <w:spacing w:before="100" w:after="100"/>
        <w:ind w:left="705" w:hanging="705"/>
      </w:pPr>
      <w:r w:rsidRPr="003C0255">
        <w:rPr>
          <w:b/>
        </w:rPr>
        <w:t>(1</w:t>
      </w:r>
      <w:r>
        <w:rPr>
          <w:b/>
        </w:rPr>
        <w:t>2</w:t>
      </w:r>
      <w:r w:rsidRPr="003C0255">
        <w:rPr>
          <w:b/>
        </w:rPr>
        <w:t>)</w:t>
      </w:r>
      <w:r>
        <w:tab/>
      </w:r>
      <w:r w:rsidR="00F96E70">
        <w:rPr>
          <w:color w:val="000000"/>
          <w:shd w:val="clear" w:color="auto" w:fill="FFFFFF"/>
        </w:rPr>
        <w:t>Instalarea, modificarea, inclusiv punerea în funcțiune a </w:t>
      </w:r>
      <w:r w:rsidR="00F96E70">
        <w:rPr>
          <w:b/>
          <w:bCs/>
          <w:color w:val="000000"/>
          <w:shd w:val="clear" w:color="auto" w:fill="FFFFFF"/>
        </w:rPr>
        <w:t>sistemelor de alarmare împotriva efracției</w:t>
      </w:r>
      <w:r w:rsidR="00F96E70">
        <w:rPr>
          <w:color w:val="000000"/>
          <w:shd w:val="clear" w:color="auto" w:fill="FFFFFF"/>
        </w:rPr>
        <w:t> se avizează și se controlează potrivit legii. Prin „sistem de alarmare împotriva efracției” se înțelege ansamblul de echipamente electronice care poate fi compus din centrală de comandă și semnalizare optică și acustică, detectoare, butoane și pedale de panică, control de acces și televiziune cu circuit închis cu posibilități de înregistrare și stocare a imaginilor și datelor, corespunzător gradului de siguranță impus de caracteristicile obiectivului păzit</w:t>
      </w:r>
      <w:r w:rsidRPr="0090025E">
        <w:t>.</w:t>
      </w:r>
    </w:p>
    <w:p w14:paraId="71927C92" w14:textId="18A3A1E5" w:rsidR="003B4AFA" w:rsidRPr="007D2601" w:rsidRDefault="003B4AFA" w:rsidP="008D6FAB">
      <w:pPr>
        <w:spacing w:before="100" w:after="100"/>
        <w:ind w:left="705" w:hanging="705"/>
      </w:pPr>
      <w:r w:rsidRPr="00F75DB4">
        <w:rPr>
          <w:b/>
        </w:rPr>
        <w:t>(</w:t>
      </w:r>
      <w:r>
        <w:rPr>
          <w:b/>
        </w:rPr>
        <w:t>13</w:t>
      </w:r>
      <w:r w:rsidRPr="00F75DB4">
        <w:rPr>
          <w:b/>
        </w:rPr>
        <w:t>)</w:t>
      </w:r>
      <w:r>
        <w:tab/>
      </w:r>
      <w:r w:rsidR="00B14EC7">
        <w:rPr>
          <w:color w:val="000000"/>
          <w:shd w:val="clear" w:color="auto" w:fill="FFFFFF"/>
        </w:rPr>
        <w:t>Pe lângă serviciile alese de Beneficiar în cadrul Anexei nr.1 la prezentul contract, Prestatorul oferă Beneficiarului, în mod gratuit, </w:t>
      </w:r>
      <w:r w:rsidR="00B14EC7">
        <w:rPr>
          <w:b/>
          <w:bCs/>
          <w:color w:val="000000"/>
          <w:shd w:val="clear" w:color="auto" w:fill="FFFFFF"/>
        </w:rPr>
        <w:t>servicii de consultanță privind paza și protecția</w:t>
      </w:r>
      <w:r w:rsidR="00B14EC7">
        <w:rPr>
          <w:color w:val="000000"/>
          <w:shd w:val="clear" w:color="auto" w:fill="FFFFFF"/>
        </w:rPr>
        <w:t>, </w:t>
      </w:r>
      <w:r w:rsidR="00B14EC7">
        <w:rPr>
          <w:b/>
          <w:bCs/>
          <w:color w:val="000000"/>
          <w:shd w:val="clear" w:color="auto" w:fill="FFFFFF"/>
        </w:rPr>
        <w:t>mijloacele tehnologice optime de protecție pentru diferitele obiecte, bunuri, valori și obiective</w:t>
      </w:r>
      <w:r w:rsidR="00B14EC7">
        <w:rPr>
          <w:color w:val="000000"/>
          <w:shd w:val="clear" w:color="auto" w:fill="FFFFFF"/>
        </w:rPr>
        <w:t xml:space="preserve">.  Atunci când Beneficiarul </w:t>
      </w:r>
      <w:r w:rsidR="00B14EC7" w:rsidRPr="007D2601">
        <w:rPr>
          <w:color w:val="000000"/>
          <w:shd w:val="clear" w:color="auto" w:fill="FFFFFF"/>
        </w:rPr>
        <w:t>opteaz</w:t>
      </w:r>
      <w:r w:rsidR="007D2601">
        <w:rPr>
          <w:color w:val="000000"/>
          <w:shd w:val="clear" w:color="auto" w:fill="FFFFFF"/>
        </w:rPr>
        <w:t>ă</w:t>
      </w:r>
      <w:r w:rsidR="00B14EC7" w:rsidRPr="007D2601">
        <w:rPr>
          <w:color w:val="000000"/>
          <w:shd w:val="clear" w:color="auto" w:fill="FFFFFF"/>
        </w:rPr>
        <w:t xml:space="preserve"> numai pentru serviciile de consultanță, acestea se oferă contra cost</w:t>
      </w:r>
      <w:r w:rsidRPr="007D2601">
        <w:t>.</w:t>
      </w:r>
    </w:p>
    <w:p w14:paraId="1BC1EDD8" w14:textId="62E82CAF" w:rsidR="003B4AFA" w:rsidRPr="00830C76" w:rsidRDefault="003B4AFA" w:rsidP="008D6FAB">
      <w:pPr>
        <w:spacing w:before="100" w:after="100"/>
        <w:ind w:left="705" w:hanging="705"/>
      </w:pPr>
      <w:r w:rsidRPr="00F46104">
        <w:rPr>
          <w:b/>
        </w:rPr>
        <w:t>(</w:t>
      </w:r>
      <w:r>
        <w:rPr>
          <w:b/>
        </w:rPr>
        <w:t>14</w:t>
      </w:r>
      <w:r w:rsidRPr="00F46104">
        <w:rPr>
          <w:b/>
        </w:rPr>
        <w:t>)</w:t>
      </w:r>
      <w:r w:rsidRPr="00830C76">
        <w:tab/>
      </w:r>
      <w:r w:rsidR="00686AFD">
        <w:rPr>
          <w:color w:val="000000"/>
          <w:shd w:val="clear" w:color="auto" w:fill="FFFFFF"/>
        </w:rPr>
        <w:t>În activitatea sa, Prestatorul se supune legii, Regulamentului de organizare și funcționare a societății aprobat de Inspectoratul General al Poliției Române și dispune de mijloace proprii materiale, tehnice, de transport, de mijloace audio-video, aparatură de recunoaștere și identificare, sisteme de alarmă, tehnică de calcul, soft, armament și orice alte mijloace tehnice aprobate de IGP, pe care le deține și le folosește pe propria răspundere, cu respectarea prevederilor legale</w:t>
      </w:r>
      <w:r>
        <w:t xml:space="preserve">.  </w:t>
      </w:r>
    </w:p>
    <w:p w14:paraId="79CE343B" w14:textId="098B56A3" w:rsidR="003B4AFA" w:rsidRPr="00830C76" w:rsidRDefault="003B4AFA" w:rsidP="008D6FAB">
      <w:pPr>
        <w:spacing w:before="100" w:after="100"/>
        <w:ind w:left="705" w:hanging="705"/>
      </w:pPr>
      <w:r w:rsidRPr="00F46104">
        <w:rPr>
          <w:b/>
        </w:rPr>
        <w:t>(</w:t>
      </w:r>
      <w:r>
        <w:rPr>
          <w:b/>
        </w:rPr>
        <w:t>15</w:t>
      </w:r>
      <w:r w:rsidRPr="00F46104">
        <w:rPr>
          <w:b/>
        </w:rPr>
        <w:t>)</w:t>
      </w:r>
      <w:r w:rsidRPr="00830C76">
        <w:tab/>
      </w:r>
      <w:r w:rsidR="00162E65">
        <w:rPr>
          <w:color w:val="000000"/>
          <w:shd w:val="clear" w:color="auto" w:fill="FFFFFF"/>
        </w:rPr>
        <w:t>Beneficiarul se obligă să pună la dispoziția Prestatorului orice date, planuri tehnice, informații sau documente, de care are cunoștință și pe care le solicită Prestatorul în vederea îndeplinirii serviciilor de protecție și pază prevăzute în Anex</w:t>
      </w:r>
      <w:r w:rsidR="00D63B08">
        <w:rPr>
          <w:color w:val="000000"/>
          <w:shd w:val="clear" w:color="auto" w:fill="FFFFFF"/>
        </w:rPr>
        <w:t>a</w:t>
      </w:r>
      <w:r w:rsidR="00162E65">
        <w:rPr>
          <w:color w:val="000000"/>
          <w:shd w:val="clear" w:color="auto" w:fill="FFFFFF"/>
        </w:rPr>
        <w:t xml:space="preserve"> nr.1</w:t>
      </w:r>
      <w:r w:rsidRPr="00830C76">
        <w:t>.</w:t>
      </w:r>
    </w:p>
    <w:p w14:paraId="76B6C78C" w14:textId="694A89B4" w:rsidR="003B4AFA" w:rsidRDefault="003B4AFA" w:rsidP="008D6FAB">
      <w:pPr>
        <w:spacing w:before="100" w:after="100"/>
        <w:ind w:left="705" w:hanging="705"/>
      </w:pPr>
      <w:r w:rsidRPr="00F46104">
        <w:rPr>
          <w:b/>
        </w:rPr>
        <w:t>(</w:t>
      </w:r>
      <w:r>
        <w:rPr>
          <w:b/>
        </w:rPr>
        <w:t>16</w:t>
      </w:r>
      <w:r w:rsidRPr="00F46104">
        <w:rPr>
          <w:b/>
        </w:rPr>
        <w:t>)</w:t>
      </w:r>
      <w:r w:rsidRPr="00830C76">
        <w:tab/>
      </w:r>
      <w:r w:rsidR="00D63B08">
        <w:rPr>
          <w:color w:val="000000"/>
          <w:shd w:val="clear" w:color="auto" w:fill="FFFFFF"/>
        </w:rPr>
        <w:t>În vederea desfășurării activităților de protecție și pază, Prestatorul va putea angaja numai persoane calificate, conform legii, iar personalul va purta uniformă distinctă cu însemnele societății. Prestatorul va îndeplini strict serviciile de protecție și pază la care s-a obligat prin contract, fiindu-i interzis să culeagă date și informații, cu excepția cazului în care datele sau informațiile în posesia cărora a intrat vizează siguranță națională, Prestatorul având obligația să informeze de îndată autoritățile competențe</w:t>
      </w:r>
      <w:r>
        <w:t>.</w:t>
      </w:r>
    </w:p>
    <w:p w14:paraId="5D123979" w14:textId="02D28258" w:rsidR="003B4AFA" w:rsidRPr="00830C76" w:rsidRDefault="003B4AFA" w:rsidP="005743D9">
      <w:pPr>
        <w:pStyle w:val="Heading2"/>
        <w:spacing w:before="200" w:after="200"/>
      </w:pPr>
      <w:r w:rsidRPr="00830C76">
        <w:t>Art.</w:t>
      </w:r>
      <w:r>
        <w:t>3</w:t>
      </w:r>
      <w:r w:rsidRPr="00830C76">
        <w:t xml:space="preserve"> </w:t>
      </w:r>
      <w:r w:rsidR="005743D9">
        <w:t>Garanții</w:t>
      </w:r>
    </w:p>
    <w:p w14:paraId="1F33BB4A" w14:textId="04643B99" w:rsidR="003B4AFA" w:rsidRDefault="003B4AFA" w:rsidP="003B4AFA">
      <w:pPr>
        <w:ind w:left="705" w:hanging="705"/>
      </w:pPr>
      <w:r w:rsidRPr="00272A1D">
        <w:rPr>
          <w:b/>
        </w:rPr>
        <w:t>(1)</w:t>
      </w:r>
      <w:r>
        <w:tab/>
      </w:r>
      <w:r w:rsidR="005743D9">
        <w:rPr>
          <w:color w:val="000000"/>
          <w:shd w:val="clear" w:color="auto" w:fill="FFFFFF"/>
        </w:rPr>
        <w:t>Prestatorul garantează funcționalitatea aparatelor și altor mijloace tehnice de protecție și pază, conform certificatelor de garanție precum și prin</w:t>
      </w:r>
      <w:r>
        <w:t>:_____________________________</w:t>
      </w:r>
      <w:r w:rsidRPr="00830C76">
        <w:t xml:space="preserve">. </w:t>
      </w:r>
    </w:p>
    <w:p w14:paraId="1EA4C1AE" w14:textId="634C93F4" w:rsidR="003B4AFA" w:rsidRPr="00830C76" w:rsidRDefault="003B4AFA" w:rsidP="003B4AFA">
      <w:pPr>
        <w:ind w:left="705" w:hanging="705"/>
      </w:pPr>
      <w:r w:rsidRPr="00272A1D">
        <w:rPr>
          <w:b/>
        </w:rPr>
        <w:t>(2)</w:t>
      </w:r>
      <w:r>
        <w:tab/>
      </w:r>
      <w:r w:rsidR="005743D9">
        <w:rPr>
          <w:color w:val="000000"/>
          <w:shd w:val="clear" w:color="auto" w:fill="FFFFFF"/>
        </w:rPr>
        <w:t>Pentru pagubele și vătămările produse în timpul prestării serviciilor, din culpa sau neglijența Prestatorului, se aplică prevederile art.11 ale prezentului contract, coroborate cu prevederile legale</w:t>
      </w:r>
      <w:r>
        <w:t>.</w:t>
      </w:r>
      <w:r w:rsidRPr="00830C76">
        <w:t xml:space="preserve">     </w:t>
      </w:r>
    </w:p>
    <w:p w14:paraId="31A6E1BD" w14:textId="25ABE413" w:rsidR="003B4AFA" w:rsidRPr="00830C76" w:rsidRDefault="003B4AFA" w:rsidP="003E7393">
      <w:pPr>
        <w:pStyle w:val="Heading1"/>
        <w:spacing w:before="200" w:after="200"/>
      </w:pPr>
      <w:r w:rsidRPr="00830C76">
        <w:t>CAP. III PRE</w:t>
      </w:r>
      <w:r w:rsidR="003E7393">
        <w:t>Ț</w:t>
      </w:r>
      <w:r w:rsidRPr="00830C76">
        <w:t xml:space="preserve"> SI MODALIT</w:t>
      </w:r>
      <w:r w:rsidR="003E7393">
        <w:t>ĂȚ</w:t>
      </w:r>
      <w:r w:rsidRPr="00830C76">
        <w:t>I DE PLAT</w:t>
      </w:r>
      <w:r w:rsidR="003E7393">
        <w:t>Ă</w:t>
      </w:r>
    </w:p>
    <w:p w14:paraId="6A2EEBF8" w14:textId="77777777" w:rsidR="003B4AFA" w:rsidRPr="00830C76" w:rsidRDefault="003B4AFA" w:rsidP="003E7393">
      <w:pPr>
        <w:pStyle w:val="Heading2"/>
        <w:spacing w:before="200" w:after="200"/>
      </w:pPr>
      <w:r w:rsidRPr="00830C76">
        <w:t>Art.</w:t>
      </w:r>
      <w:r>
        <w:t>4</w:t>
      </w:r>
      <w:r w:rsidRPr="00830C76">
        <w:t xml:space="preserve"> Onorariul</w:t>
      </w:r>
    </w:p>
    <w:p w14:paraId="251F80E8" w14:textId="59C06215" w:rsidR="003B4AFA" w:rsidRDefault="000D2B00" w:rsidP="002115D7">
      <w:pPr>
        <w:spacing w:before="100" w:after="100"/>
        <w:ind w:left="720" w:hanging="720"/>
      </w:pPr>
      <w:r>
        <w:rPr>
          <w:b/>
          <w:bCs/>
          <w:color w:val="000000"/>
          <w:shd w:val="clear" w:color="auto" w:fill="FFFFFF"/>
        </w:rPr>
        <w:t>(1)</w:t>
      </w:r>
      <w:r>
        <w:rPr>
          <w:b/>
          <w:bCs/>
          <w:color w:val="000000"/>
          <w:shd w:val="clear" w:color="auto" w:fill="FFFFFF"/>
        </w:rPr>
        <w:tab/>
      </w:r>
      <w:r w:rsidR="003E7393" w:rsidRPr="000D2B00">
        <w:rPr>
          <w:b/>
          <w:bCs/>
          <w:color w:val="000000"/>
          <w:shd w:val="clear" w:color="auto" w:fill="FFFFFF"/>
        </w:rPr>
        <w:t>Onorariul</w:t>
      </w:r>
      <w:r w:rsidR="003E7393" w:rsidRPr="000D2B00">
        <w:rPr>
          <w:color w:val="000000"/>
          <w:shd w:val="clear" w:color="auto" w:fill="FFFFFF"/>
        </w:rPr>
        <w:t> reprezintă recompensa muncii depuse de Prestator în vederea efectuării activităților de protecție și pază și este stabilit în funcție de complexitatea serviciilor, gradul de dificultate, importanța lor pentru Beneficiar, volumul de muncă depusă de Prestator în vederea  prestării serviciilor, și va fi achitat după cum urmează</w:t>
      </w:r>
      <w:r w:rsidR="003B4AFA" w:rsidRPr="00830C76">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1080"/>
        <w:gridCol w:w="1245"/>
        <w:gridCol w:w="1506"/>
        <w:gridCol w:w="2152"/>
        <w:gridCol w:w="1723"/>
      </w:tblGrid>
      <w:tr w:rsidR="003B4AFA" w:rsidRPr="00272A1D" w14:paraId="0A4FA726" w14:textId="77777777" w:rsidTr="002115D7">
        <w:trPr>
          <w:trHeight w:val="555"/>
        </w:trPr>
        <w:tc>
          <w:tcPr>
            <w:tcW w:w="1219" w:type="dxa"/>
            <w:vMerge w:val="restart"/>
            <w:shd w:val="clear" w:color="auto" w:fill="E0E0E0"/>
          </w:tcPr>
          <w:p w14:paraId="44A108C4" w14:textId="1BFF3681" w:rsidR="003B4AFA" w:rsidRPr="00272A1D" w:rsidRDefault="003B4AFA" w:rsidP="002115D7">
            <w:pPr>
              <w:spacing w:before="100" w:after="100"/>
              <w:jc w:val="center"/>
              <w:rPr>
                <w:b/>
                <w:sz w:val="22"/>
                <w:szCs w:val="22"/>
              </w:rPr>
            </w:pPr>
            <w:r w:rsidRPr="00272A1D">
              <w:rPr>
                <w:b/>
                <w:sz w:val="22"/>
                <w:szCs w:val="22"/>
              </w:rPr>
              <w:lastRenderedPageBreak/>
              <w:t xml:space="preserve">Moneda de </w:t>
            </w:r>
            <w:r w:rsidR="003E7393" w:rsidRPr="00272A1D">
              <w:rPr>
                <w:b/>
                <w:sz w:val="22"/>
                <w:szCs w:val="22"/>
              </w:rPr>
              <w:t>referință</w:t>
            </w:r>
          </w:p>
        </w:tc>
        <w:tc>
          <w:tcPr>
            <w:tcW w:w="2325" w:type="dxa"/>
            <w:gridSpan w:val="2"/>
            <w:shd w:val="clear" w:color="auto" w:fill="E0E0E0"/>
          </w:tcPr>
          <w:p w14:paraId="70DA21CA" w14:textId="77777777" w:rsidR="003B4AFA" w:rsidRPr="00272A1D" w:rsidRDefault="003B4AFA" w:rsidP="002115D7">
            <w:pPr>
              <w:spacing w:before="100" w:after="100"/>
              <w:jc w:val="center"/>
              <w:rPr>
                <w:b/>
                <w:sz w:val="22"/>
                <w:szCs w:val="22"/>
              </w:rPr>
            </w:pPr>
            <w:r w:rsidRPr="00272A1D">
              <w:rPr>
                <w:b/>
                <w:sz w:val="22"/>
                <w:szCs w:val="22"/>
              </w:rPr>
              <w:t>Per ora de lucru</w:t>
            </w:r>
          </w:p>
        </w:tc>
        <w:tc>
          <w:tcPr>
            <w:tcW w:w="1506" w:type="dxa"/>
            <w:vMerge w:val="restart"/>
            <w:shd w:val="clear" w:color="auto" w:fill="E0E0E0"/>
          </w:tcPr>
          <w:p w14:paraId="7B4F335F" w14:textId="77777777" w:rsidR="003B4AFA" w:rsidRPr="00272A1D" w:rsidRDefault="003B4AFA" w:rsidP="002115D7">
            <w:pPr>
              <w:spacing w:before="100" w:after="100"/>
              <w:jc w:val="center"/>
              <w:rPr>
                <w:b/>
                <w:sz w:val="22"/>
                <w:szCs w:val="22"/>
              </w:rPr>
            </w:pPr>
            <w:r w:rsidRPr="00272A1D">
              <w:rPr>
                <w:b/>
                <w:sz w:val="22"/>
                <w:szCs w:val="22"/>
              </w:rPr>
              <w:t>Per zi de lucru</w:t>
            </w:r>
          </w:p>
        </w:tc>
        <w:tc>
          <w:tcPr>
            <w:tcW w:w="2152" w:type="dxa"/>
            <w:vMerge w:val="restart"/>
            <w:shd w:val="clear" w:color="auto" w:fill="E0E0E0"/>
          </w:tcPr>
          <w:p w14:paraId="2872C06B" w14:textId="5895E59A" w:rsidR="003B4AFA" w:rsidRPr="00272A1D" w:rsidRDefault="003B4AFA" w:rsidP="002115D7">
            <w:pPr>
              <w:spacing w:before="100" w:after="100"/>
              <w:jc w:val="center"/>
              <w:rPr>
                <w:b/>
                <w:sz w:val="22"/>
                <w:szCs w:val="22"/>
              </w:rPr>
            </w:pPr>
            <w:r w:rsidRPr="00272A1D">
              <w:rPr>
                <w:b/>
                <w:sz w:val="22"/>
                <w:szCs w:val="22"/>
              </w:rPr>
              <w:t xml:space="preserve">La finele </w:t>
            </w:r>
            <w:r w:rsidR="003E7393" w:rsidRPr="00272A1D">
              <w:rPr>
                <w:b/>
                <w:sz w:val="22"/>
                <w:szCs w:val="22"/>
              </w:rPr>
              <w:t>prestării</w:t>
            </w:r>
            <w:r w:rsidRPr="00272A1D">
              <w:rPr>
                <w:b/>
                <w:sz w:val="22"/>
                <w:szCs w:val="22"/>
              </w:rPr>
              <w:t xml:space="preserve"> </w:t>
            </w:r>
            <w:r w:rsidR="003E7393" w:rsidRPr="00272A1D">
              <w:rPr>
                <w:b/>
                <w:sz w:val="22"/>
                <w:szCs w:val="22"/>
              </w:rPr>
              <w:t>fiecărui</w:t>
            </w:r>
            <w:r w:rsidRPr="00272A1D">
              <w:rPr>
                <w:b/>
                <w:sz w:val="22"/>
                <w:szCs w:val="22"/>
              </w:rPr>
              <w:t xml:space="preserve"> serviciu</w:t>
            </w:r>
          </w:p>
          <w:p w14:paraId="554C9AEB" w14:textId="09963664" w:rsidR="003B4AFA" w:rsidRPr="00272A1D" w:rsidRDefault="003B4AFA" w:rsidP="002115D7">
            <w:pPr>
              <w:spacing w:before="100" w:after="100"/>
              <w:jc w:val="center"/>
              <w:rPr>
                <w:b/>
                <w:sz w:val="22"/>
                <w:szCs w:val="22"/>
              </w:rPr>
            </w:pPr>
            <w:r w:rsidRPr="00272A1D">
              <w:rPr>
                <w:b/>
                <w:sz w:val="22"/>
                <w:szCs w:val="22"/>
              </w:rPr>
              <w:t>(conf.</w:t>
            </w:r>
            <w:r w:rsidR="003E7393">
              <w:rPr>
                <w:b/>
                <w:sz w:val="22"/>
                <w:szCs w:val="22"/>
              </w:rPr>
              <w:t xml:space="preserve"> </w:t>
            </w:r>
            <w:r w:rsidRPr="00272A1D">
              <w:rPr>
                <w:b/>
                <w:sz w:val="22"/>
                <w:szCs w:val="22"/>
              </w:rPr>
              <w:t>tarife Anexa 1)</w:t>
            </w:r>
          </w:p>
        </w:tc>
        <w:tc>
          <w:tcPr>
            <w:tcW w:w="1723" w:type="dxa"/>
            <w:vMerge w:val="restart"/>
            <w:shd w:val="clear" w:color="auto" w:fill="E0E0E0"/>
          </w:tcPr>
          <w:p w14:paraId="76DFFF3C" w14:textId="77777777" w:rsidR="003B4AFA" w:rsidRPr="00272A1D" w:rsidRDefault="003B4AFA" w:rsidP="002115D7">
            <w:pPr>
              <w:spacing w:before="100" w:after="100"/>
              <w:jc w:val="center"/>
              <w:rPr>
                <w:b/>
                <w:sz w:val="22"/>
                <w:szCs w:val="22"/>
              </w:rPr>
            </w:pPr>
            <w:r w:rsidRPr="00272A1D">
              <w:rPr>
                <w:b/>
                <w:sz w:val="22"/>
                <w:szCs w:val="22"/>
              </w:rPr>
              <w:t>La finele prezentului contract</w:t>
            </w:r>
          </w:p>
        </w:tc>
      </w:tr>
      <w:tr w:rsidR="003B4AFA" w:rsidRPr="00272A1D" w14:paraId="27CE5A0A" w14:textId="77777777" w:rsidTr="002115D7">
        <w:trPr>
          <w:trHeight w:val="390"/>
        </w:trPr>
        <w:tc>
          <w:tcPr>
            <w:tcW w:w="1219" w:type="dxa"/>
            <w:vMerge/>
            <w:shd w:val="clear" w:color="auto" w:fill="E0E0E0"/>
          </w:tcPr>
          <w:p w14:paraId="2CCC0425" w14:textId="77777777" w:rsidR="003B4AFA" w:rsidRPr="00272A1D" w:rsidRDefault="003B4AFA" w:rsidP="002115D7">
            <w:pPr>
              <w:spacing w:before="100" w:after="100"/>
              <w:jc w:val="center"/>
              <w:rPr>
                <w:b/>
                <w:sz w:val="22"/>
                <w:szCs w:val="22"/>
              </w:rPr>
            </w:pPr>
          </w:p>
        </w:tc>
        <w:tc>
          <w:tcPr>
            <w:tcW w:w="1080" w:type="dxa"/>
            <w:shd w:val="clear" w:color="auto" w:fill="E6E6E6"/>
          </w:tcPr>
          <w:p w14:paraId="29C7C0C8" w14:textId="77777777" w:rsidR="003B4AFA" w:rsidRPr="00272A1D" w:rsidRDefault="003B4AFA" w:rsidP="002115D7">
            <w:pPr>
              <w:spacing w:before="100" w:after="100"/>
              <w:jc w:val="center"/>
              <w:rPr>
                <w:b/>
                <w:sz w:val="22"/>
                <w:szCs w:val="22"/>
              </w:rPr>
            </w:pPr>
            <w:r w:rsidRPr="00272A1D">
              <w:rPr>
                <w:b/>
                <w:sz w:val="22"/>
                <w:szCs w:val="22"/>
              </w:rPr>
              <w:t>Zi</w:t>
            </w:r>
          </w:p>
        </w:tc>
        <w:tc>
          <w:tcPr>
            <w:tcW w:w="1245" w:type="dxa"/>
            <w:shd w:val="clear" w:color="auto" w:fill="E6E6E6"/>
          </w:tcPr>
          <w:p w14:paraId="6F3B7B1D" w14:textId="77777777" w:rsidR="003B4AFA" w:rsidRPr="00272A1D" w:rsidRDefault="003B4AFA" w:rsidP="002115D7">
            <w:pPr>
              <w:spacing w:before="100" w:after="100"/>
              <w:jc w:val="center"/>
              <w:rPr>
                <w:b/>
                <w:sz w:val="22"/>
                <w:szCs w:val="22"/>
              </w:rPr>
            </w:pPr>
            <w:r w:rsidRPr="00272A1D">
              <w:rPr>
                <w:b/>
                <w:sz w:val="22"/>
                <w:szCs w:val="22"/>
              </w:rPr>
              <w:t>Noapte</w:t>
            </w:r>
          </w:p>
        </w:tc>
        <w:tc>
          <w:tcPr>
            <w:tcW w:w="1506" w:type="dxa"/>
            <w:vMerge/>
            <w:shd w:val="clear" w:color="auto" w:fill="E0E0E0"/>
          </w:tcPr>
          <w:p w14:paraId="57EF0C28" w14:textId="77777777" w:rsidR="003B4AFA" w:rsidRPr="00272A1D" w:rsidRDefault="003B4AFA" w:rsidP="002115D7">
            <w:pPr>
              <w:spacing w:before="100" w:after="100"/>
              <w:jc w:val="center"/>
              <w:rPr>
                <w:b/>
                <w:sz w:val="22"/>
                <w:szCs w:val="22"/>
              </w:rPr>
            </w:pPr>
          </w:p>
        </w:tc>
        <w:tc>
          <w:tcPr>
            <w:tcW w:w="2152" w:type="dxa"/>
            <w:vMerge/>
            <w:shd w:val="clear" w:color="auto" w:fill="E0E0E0"/>
          </w:tcPr>
          <w:p w14:paraId="08B247DB" w14:textId="77777777" w:rsidR="003B4AFA" w:rsidRPr="00272A1D" w:rsidRDefault="003B4AFA" w:rsidP="002115D7">
            <w:pPr>
              <w:spacing w:before="100" w:after="100"/>
              <w:jc w:val="center"/>
              <w:rPr>
                <w:b/>
                <w:sz w:val="22"/>
                <w:szCs w:val="22"/>
              </w:rPr>
            </w:pPr>
          </w:p>
        </w:tc>
        <w:tc>
          <w:tcPr>
            <w:tcW w:w="1723" w:type="dxa"/>
            <w:vMerge/>
            <w:shd w:val="clear" w:color="auto" w:fill="E0E0E0"/>
          </w:tcPr>
          <w:p w14:paraId="3A7B508F" w14:textId="77777777" w:rsidR="003B4AFA" w:rsidRPr="00272A1D" w:rsidRDefault="003B4AFA" w:rsidP="002115D7">
            <w:pPr>
              <w:spacing w:before="100" w:after="100"/>
              <w:jc w:val="center"/>
              <w:rPr>
                <w:b/>
                <w:sz w:val="22"/>
                <w:szCs w:val="22"/>
              </w:rPr>
            </w:pPr>
          </w:p>
        </w:tc>
      </w:tr>
      <w:tr w:rsidR="003B4AFA" w:rsidRPr="00272A1D" w14:paraId="55CAFAAB" w14:textId="77777777" w:rsidTr="002115D7">
        <w:trPr>
          <w:trHeight w:val="360"/>
        </w:trPr>
        <w:tc>
          <w:tcPr>
            <w:tcW w:w="1219" w:type="dxa"/>
            <w:shd w:val="clear" w:color="auto" w:fill="F3F3F3"/>
          </w:tcPr>
          <w:p w14:paraId="3260EE2D" w14:textId="77777777" w:rsidR="003B4AFA" w:rsidRPr="00272A1D" w:rsidRDefault="003B4AFA" w:rsidP="002115D7">
            <w:pPr>
              <w:spacing w:before="100" w:after="100"/>
              <w:rPr>
                <w:sz w:val="22"/>
                <w:szCs w:val="22"/>
              </w:rPr>
            </w:pPr>
            <w:r w:rsidRPr="00272A1D">
              <w:rPr>
                <w:sz w:val="22"/>
                <w:szCs w:val="22"/>
              </w:rPr>
              <w:t>LEI</w:t>
            </w:r>
          </w:p>
        </w:tc>
        <w:tc>
          <w:tcPr>
            <w:tcW w:w="1080" w:type="dxa"/>
          </w:tcPr>
          <w:p w14:paraId="4B9E0532" w14:textId="77777777" w:rsidR="003B4AFA" w:rsidRPr="00272A1D" w:rsidRDefault="003B4AFA" w:rsidP="002115D7">
            <w:pPr>
              <w:spacing w:before="100" w:after="100"/>
              <w:rPr>
                <w:sz w:val="22"/>
                <w:szCs w:val="22"/>
              </w:rPr>
            </w:pPr>
          </w:p>
        </w:tc>
        <w:tc>
          <w:tcPr>
            <w:tcW w:w="1245" w:type="dxa"/>
          </w:tcPr>
          <w:p w14:paraId="083A28A2" w14:textId="77777777" w:rsidR="003B4AFA" w:rsidRPr="00272A1D" w:rsidRDefault="003B4AFA" w:rsidP="002115D7">
            <w:pPr>
              <w:spacing w:before="100" w:after="100"/>
              <w:rPr>
                <w:sz w:val="22"/>
                <w:szCs w:val="22"/>
              </w:rPr>
            </w:pPr>
          </w:p>
        </w:tc>
        <w:tc>
          <w:tcPr>
            <w:tcW w:w="1506" w:type="dxa"/>
          </w:tcPr>
          <w:p w14:paraId="3A357DAF" w14:textId="77777777" w:rsidR="003B4AFA" w:rsidRPr="00272A1D" w:rsidRDefault="003B4AFA" w:rsidP="002115D7">
            <w:pPr>
              <w:spacing w:before="100" w:after="100"/>
              <w:rPr>
                <w:sz w:val="22"/>
                <w:szCs w:val="22"/>
              </w:rPr>
            </w:pPr>
          </w:p>
        </w:tc>
        <w:tc>
          <w:tcPr>
            <w:tcW w:w="2152" w:type="dxa"/>
          </w:tcPr>
          <w:p w14:paraId="31236A35" w14:textId="77777777" w:rsidR="003B4AFA" w:rsidRPr="00272A1D" w:rsidRDefault="003B4AFA" w:rsidP="002115D7">
            <w:pPr>
              <w:spacing w:before="100" w:after="100"/>
              <w:rPr>
                <w:sz w:val="22"/>
                <w:szCs w:val="22"/>
              </w:rPr>
            </w:pPr>
          </w:p>
        </w:tc>
        <w:tc>
          <w:tcPr>
            <w:tcW w:w="1723" w:type="dxa"/>
          </w:tcPr>
          <w:p w14:paraId="36AE3F9B" w14:textId="77777777" w:rsidR="003B4AFA" w:rsidRPr="00272A1D" w:rsidRDefault="003B4AFA" w:rsidP="002115D7">
            <w:pPr>
              <w:spacing w:before="100" w:after="100"/>
              <w:rPr>
                <w:sz w:val="22"/>
                <w:szCs w:val="22"/>
              </w:rPr>
            </w:pPr>
          </w:p>
        </w:tc>
      </w:tr>
      <w:tr w:rsidR="003B4AFA" w:rsidRPr="00272A1D" w14:paraId="7A083D1C" w14:textId="77777777" w:rsidTr="002115D7">
        <w:trPr>
          <w:trHeight w:val="360"/>
        </w:trPr>
        <w:tc>
          <w:tcPr>
            <w:tcW w:w="1219" w:type="dxa"/>
            <w:shd w:val="clear" w:color="auto" w:fill="F3F3F3"/>
          </w:tcPr>
          <w:p w14:paraId="66FF5865" w14:textId="77777777" w:rsidR="003B4AFA" w:rsidRPr="00272A1D" w:rsidRDefault="003B4AFA" w:rsidP="002115D7">
            <w:pPr>
              <w:spacing w:before="100" w:after="100"/>
              <w:rPr>
                <w:sz w:val="22"/>
                <w:szCs w:val="22"/>
              </w:rPr>
            </w:pPr>
            <w:r w:rsidRPr="00272A1D">
              <w:rPr>
                <w:sz w:val="22"/>
                <w:szCs w:val="22"/>
              </w:rPr>
              <w:t>EURO</w:t>
            </w:r>
          </w:p>
        </w:tc>
        <w:tc>
          <w:tcPr>
            <w:tcW w:w="1080" w:type="dxa"/>
          </w:tcPr>
          <w:p w14:paraId="6CEF1892" w14:textId="77777777" w:rsidR="003B4AFA" w:rsidRPr="00272A1D" w:rsidRDefault="003B4AFA" w:rsidP="002115D7">
            <w:pPr>
              <w:spacing w:before="100" w:after="100"/>
              <w:rPr>
                <w:sz w:val="22"/>
                <w:szCs w:val="22"/>
              </w:rPr>
            </w:pPr>
          </w:p>
        </w:tc>
        <w:tc>
          <w:tcPr>
            <w:tcW w:w="1245" w:type="dxa"/>
          </w:tcPr>
          <w:p w14:paraId="2B8E78E0" w14:textId="77777777" w:rsidR="003B4AFA" w:rsidRPr="00272A1D" w:rsidRDefault="003B4AFA" w:rsidP="002115D7">
            <w:pPr>
              <w:spacing w:before="100" w:after="100"/>
              <w:rPr>
                <w:sz w:val="22"/>
                <w:szCs w:val="22"/>
              </w:rPr>
            </w:pPr>
          </w:p>
        </w:tc>
        <w:tc>
          <w:tcPr>
            <w:tcW w:w="1506" w:type="dxa"/>
          </w:tcPr>
          <w:p w14:paraId="13BFE924" w14:textId="77777777" w:rsidR="003B4AFA" w:rsidRPr="00272A1D" w:rsidRDefault="003B4AFA" w:rsidP="002115D7">
            <w:pPr>
              <w:spacing w:before="100" w:after="100"/>
              <w:rPr>
                <w:sz w:val="22"/>
                <w:szCs w:val="22"/>
              </w:rPr>
            </w:pPr>
          </w:p>
        </w:tc>
        <w:tc>
          <w:tcPr>
            <w:tcW w:w="2152" w:type="dxa"/>
          </w:tcPr>
          <w:p w14:paraId="445FD3A8" w14:textId="77777777" w:rsidR="003B4AFA" w:rsidRPr="00272A1D" w:rsidRDefault="003B4AFA" w:rsidP="002115D7">
            <w:pPr>
              <w:spacing w:before="100" w:after="100"/>
              <w:rPr>
                <w:sz w:val="22"/>
                <w:szCs w:val="22"/>
              </w:rPr>
            </w:pPr>
          </w:p>
        </w:tc>
        <w:tc>
          <w:tcPr>
            <w:tcW w:w="1723" w:type="dxa"/>
          </w:tcPr>
          <w:p w14:paraId="2B47BC1C" w14:textId="77777777" w:rsidR="003B4AFA" w:rsidRPr="00272A1D" w:rsidRDefault="003B4AFA" w:rsidP="002115D7">
            <w:pPr>
              <w:spacing w:before="100" w:after="100"/>
              <w:rPr>
                <w:sz w:val="22"/>
                <w:szCs w:val="22"/>
              </w:rPr>
            </w:pPr>
          </w:p>
        </w:tc>
      </w:tr>
      <w:tr w:rsidR="003B4AFA" w:rsidRPr="00272A1D" w14:paraId="71B31629" w14:textId="77777777" w:rsidTr="002115D7">
        <w:trPr>
          <w:trHeight w:val="360"/>
        </w:trPr>
        <w:tc>
          <w:tcPr>
            <w:tcW w:w="1219" w:type="dxa"/>
            <w:shd w:val="clear" w:color="auto" w:fill="F3F3F3"/>
          </w:tcPr>
          <w:p w14:paraId="291D4B31" w14:textId="77777777" w:rsidR="003B4AFA" w:rsidRPr="00272A1D" w:rsidRDefault="003B4AFA" w:rsidP="002115D7">
            <w:pPr>
              <w:spacing w:before="100" w:after="100"/>
              <w:rPr>
                <w:sz w:val="22"/>
                <w:szCs w:val="22"/>
              </w:rPr>
            </w:pPr>
            <w:r w:rsidRPr="00272A1D">
              <w:rPr>
                <w:sz w:val="22"/>
                <w:szCs w:val="22"/>
              </w:rPr>
              <w:t>EURO/LEI</w:t>
            </w:r>
          </w:p>
        </w:tc>
        <w:tc>
          <w:tcPr>
            <w:tcW w:w="1080" w:type="dxa"/>
          </w:tcPr>
          <w:p w14:paraId="63DA5F8E" w14:textId="77777777" w:rsidR="003B4AFA" w:rsidRPr="00272A1D" w:rsidRDefault="003B4AFA" w:rsidP="002115D7">
            <w:pPr>
              <w:spacing w:before="100" w:after="100"/>
              <w:rPr>
                <w:sz w:val="22"/>
                <w:szCs w:val="22"/>
              </w:rPr>
            </w:pPr>
          </w:p>
        </w:tc>
        <w:tc>
          <w:tcPr>
            <w:tcW w:w="1245" w:type="dxa"/>
          </w:tcPr>
          <w:p w14:paraId="4B90B2BC" w14:textId="77777777" w:rsidR="003B4AFA" w:rsidRPr="00272A1D" w:rsidRDefault="003B4AFA" w:rsidP="002115D7">
            <w:pPr>
              <w:spacing w:before="100" w:after="100"/>
              <w:rPr>
                <w:sz w:val="22"/>
                <w:szCs w:val="22"/>
              </w:rPr>
            </w:pPr>
          </w:p>
        </w:tc>
        <w:tc>
          <w:tcPr>
            <w:tcW w:w="1506" w:type="dxa"/>
          </w:tcPr>
          <w:p w14:paraId="0925C292" w14:textId="77777777" w:rsidR="003B4AFA" w:rsidRPr="00272A1D" w:rsidRDefault="003B4AFA" w:rsidP="002115D7">
            <w:pPr>
              <w:spacing w:before="100" w:after="100"/>
              <w:rPr>
                <w:sz w:val="22"/>
                <w:szCs w:val="22"/>
              </w:rPr>
            </w:pPr>
          </w:p>
        </w:tc>
        <w:tc>
          <w:tcPr>
            <w:tcW w:w="2152" w:type="dxa"/>
          </w:tcPr>
          <w:p w14:paraId="08A62094" w14:textId="77777777" w:rsidR="003B4AFA" w:rsidRPr="00272A1D" w:rsidRDefault="003B4AFA" w:rsidP="002115D7">
            <w:pPr>
              <w:spacing w:before="100" w:after="100"/>
              <w:rPr>
                <w:sz w:val="22"/>
                <w:szCs w:val="22"/>
              </w:rPr>
            </w:pPr>
          </w:p>
        </w:tc>
        <w:tc>
          <w:tcPr>
            <w:tcW w:w="1723" w:type="dxa"/>
          </w:tcPr>
          <w:p w14:paraId="683C7075" w14:textId="77777777" w:rsidR="003B4AFA" w:rsidRPr="00272A1D" w:rsidRDefault="003B4AFA" w:rsidP="002115D7">
            <w:pPr>
              <w:spacing w:before="100" w:after="100"/>
              <w:rPr>
                <w:sz w:val="22"/>
                <w:szCs w:val="22"/>
              </w:rPr>
            </w:pPr>
          </w:p>
        </w:tc>
      </w:tr>
      <w:tr w:rsidR="003B4AFA" w:rsidRPr="00272A1D" w14:paraId="7BFEC25C" w14:textId="77777777" w:rsidTr="002115D7">
        <w:trPr>
          <w:trHeight w:val="360"/>
        </w:trPr>
        <w:tc>
          <w:tcPr>
            <w:tcW w:w="1219" w:type="dxa"/>
            <w:shd w:val="clear" w:color="auto" w:fill="E0E0E0"/>
          </w:tcPr>
          <w:p w14:paraId="7E66250B" w14:textId="77777777" w:rsidR="003B4AFA" w:rsidRPr="00272A1D" w:rsidRDefault="003B4AFA" w:rsidP="002115D7">
            <w:pPr>
              <w:spacing w:before="100" w:after="100"/>
              <w:rPr>
                <w:sz w:val="22"/>
                <w:szCs w:val="22"/>
              </w:rPr>
            </w:pPr>
            <w:r w:rsidRPr="00272A1D">
              <w:rPr>
                <w:sz w:val="22"/>
                <w:szCs w:val="22"/>
              </w:rPr>
              <w:t>TOTAL</w:t>
            </w:r>
          </w:p>
        </w:tc>
        <w:tc>
          <w:tcPr>
            <w:tcW w:w="2325" w:type="dxa"/>
            <w:gridSpan w:val="2"/>
            <w:shd w:val="clear" w:color="auto" w:fill="E0E0E0"/>
          </w:tcPr>
          <w:p w14:paraId="2FA80478" w14:textId="77777777" w:rsidR="003B4AFA" w:rsidRPr="00272A1D" w:rsidRDefault="003B4AFA" w:rsidP="002115D7">
            <w:pPr>
              <w:spacing w:before="100" w:after="100"/>
              <w:rPr>
                <w:sz w:val="22"/>
                <w:szCs w:val="22"/>
              </w:rPr>
            </w:pPr>
          </w:p>
        </w:tc>
        <w:tc>
          <w:tcPr>
            <w:tcW w:w="1506" w:type="dxa"/>
            <w:shd w:val="clear" w:color="auto" w:fill="E0E0E0"/>
          </w:tcPr>
          <w:p w14:paraId="5BC0319B" w14:textId="77777777" w:rsidR="003B4AFA" w:rsidRPr="00272A1D" w:rsidRDefault="003B4AFA" w:rsidP="002115D7">
            <w:pPr>
              <w:spacing w:before="100" w:after="100"/>
              <w:rPr>
                <w:sz w:val="22"/>
                <w:szCs w:val="22"/>
              </w:rPr>
            </w:pPr>
          </w:p>
        </w:tc>
        <w:tc>
          <w:tcPr>
            <w:tcW w:w="2152" w:type="dxa"/>
            <w:shd w:val="clear" w:color="auto" w:fill="E0E0E0"/>
          </w:tcPr>
          <w:p w14:paraId="773BE21E" w14:textId="77777777" w:rsidR="003B4AFA" w:rsidRPr="00272A1D" w:rsidRDefault="003B4AFA" w:rsidP="002115D7">
            <w:pPr>
              <w:spacing w:before="100" w:after="100"/>
              <w:rPr>
                <w:sz w:val="22"/>
                <w:szCs w:val="22"/>
              </w:rPr>
            </w:pPr>
          </w:p>
        </w:tc>
        <w:tc>
          <w:tcPr>
            <w:tcW w:w="1723" w:type="dxa"/>
            <w:shd w:val="clear" w:color="auto" w:fill="E0E0E0"/>
          </w:tcPr>
          <w:p w14:paraId="4F5E9ECB" w14:textId="77777777" w:rsidR="003B4AFA" w:rsidRPr="00272A1D" w:rsidRDefault="003B4AFA" w:rsidP="002115D7">
            <w:pPr>
              <w:spacing w:before="100" w:after="100"/>
              <w:rPr>
                <w:sz w:val="22"/>
                <w:szCs w:val="22"/>
              </w:rPr>
            </w:pPr>
          </w:p>
        </w:tc>
      </w:tr>
    </w:tbl>
    <w:p w14:paraId="777343D9" w14:textId="3D87239C" w:rsidR="003B4AFA" w:rsidRPr="00C52946" w:rsidRDefault="003B4AFA" w:rsidP="002115D7">
      <w:pPr>
        <w:spacing w:before="100" w:after="100"/>
        <w:ind w:left="705" w:hanging="705"/>
      </w:pPr>
      <w:r w:rsidRPr="00F46104">
        <w:rPr>
          <w:b/>
        </w:rPr>
        <w:t>(2)</w:t>
      </w:r>
      <w:r w:rsidRPr="00830C76">
        <w:tab/>
      </w:r>
      <w:r w:rsidR="003E7393">
        <w:rPr>
          <w:b/>
          <w:bCs/>
          <w:color w:val="000000"/>
          <w:shd w:val="clear" w:color="auto" w:fill="FFFFFF"/>
        </w:rPr>
        <w:t>Plata în avans</w:t>
      </w:r>
      <w:r w:rsidR="003E7393">
        <w:rPr>
          <w:color w:val="000000"/>
          <w:shd w:val="clear" w:color="auto" w:fill="FFFFFF"/>
        </w:rPr>
        <w:t xml:space="preserve"> este suma pe care Beneficiarul o plătește Prestatorului înainte de începerea serviciilor de protecție și pază, urmând că restul să fie achitat la finele fiecărui serviciu, sau la finele contractului. Beneficiarul plătește Prestatorului cu titlu de avans suma de ____________________, azi, dată semnării prezentului contract. În cazul în care, după încheierea prezentului contract, Beneficiarul nu mai vrea să </w:t>
      </w:r>
      <w:proofErr w:type="spellStart"/>
      <w:r w:rsidR="003E7393">
        <w:rPr>
          <w:color w:val="000000"/>
          <w:shd w:val="clear" w:color="auto" w:fill="FFFFFF"/>
        </w:rPr>
        <w:t>contracteze</w:t>
      </w:r>
      <w:proofErr w:type="spellEnd"/>
      <w:r w:rsidR="003E7393">
        <w:rPr>
          <w:color w:val="000000"/>
          <w:shd w:val="clear" w:color="auto" w:fill="FFFFFF"/>
        </w:rPr>
        <w:t xml:space="preserve">, pierde avansul iar în cazul în care Prestatorul nu mai dorește să </w:t>
      </w:r>
      <w:proofErr w:type="spellStart"/>
      <w:r w:rsidR="003E7393">
        <w:rPr>
          <w:color w:val="000000"/>
          <w:shd w:val="clear" w:color="auto" w:fill="FFFFFF"/>
        </w:rPr>
        <w:t>contracteze</w:t>
      </w:r>
      <w:proofErr w:type="spellEnd"/>
      <w:r w:rsidR="003E7393">
        <w:rPr>
          <w:color w:val="000000"/>
          <w:shd w:val="clear" w:color="auto" w:fill="FFFFFF"/>
        </w:rPr>
        <w:t xml:space="preserve"> va achita Beneficiarului de două ori suma primită cu titlu de avans</w:t>
      </w:r>
      <w:r w:rsidRPr="00C52946">
        <w:t>.</w:t>
      </w:r>
    </w:p>
    <w:p w14:paraId="1BFEC290" w14:textId="3B0F2C27" w:rsidR="003B4AFA" w:rsidRPr="00830C76" w:rsidRDefault="003B4AFA" w:rsidP="002115D7">
      <w:pPr>
        <w:pStyle w:val="Heading2"/>
        <w:spacing w:before="200" w:after="200"/>
      </w:pPr>
      <w:r w:rsidRPr="00830C76">
        <w:t>Art.</w:t>
      </w:r>
      <w:r>
        <w:t xml:space="preserve">5 </w:t>
      </w:r>
      <w:r w:rsidR="002115D7" w:rsidRPr="00830C76">
        <w:t>Modalități</w:t>
      </w:r>
      <w:r w:rsidRPr="00830C76">
        <w:t xml:space="preserve"> de plat</w:t>
      </w:r>
      <w:r w:rsidR="002115D7">
        <w:t>ă</w:t>
      </w:r>
    </w:p>
    <w:p w14:paraId="2F4D6BBC" w14:textId="77777777" w:rsidR="002115D7" w:rsidRPr="0098089D" w:rsidRDefault="002115D7" w:rsidP="002115D7">
      <w:pPr>
        <w:spacing w:before="80"/>
      </w:pPr>
      <w:bookmarkStart w:id="0" w:name="_Hlk31128053"/>
      <w:r w:rsidRPr="0098089D">
        <w:rPr>
          <w:b/>
          <w:bCs/>
        </w:rPr>
        <w:t>(</w:t>
      </w:r>
      <w:r>
        <w:rPr>
          <w:b/>
          <w:bCs/>
        </w:rPr>
        <w:t>1</w:t>
      </w:r>
      <w:r w:rsidRPr="0098089D">
        <w:rPr>
          <w:b/>
          <w:bCs/>
        </w:rPr>
        <w:t>)</w:t>
      </w:r>
      <w:r w:rsidRPr="0098089D">
        <w:rPr>
          <w:b/>
          <w:bCs/>
          <w:i/>
          <w:iCs/>
        </w:rPr>
        <w:tab/>
      </w:r>
      <w:r w:rsidRPr="0098089D">
        <w:t xml:space="preserve">Ca </w:t>
      </w:r>
      <w:r w:rsidRPr="0098089D">
        <w:rPr>
          <w:b/>
          <w:bCs/>
        </w:rPr>
        <w:t>modalități de plat</w:t>
      </w:r>
      <w:r>
        <w:rPr>
          <w:b/>
          <w:bCs/>
        </w:rPr>
        <w:t>ă</w:t>
      </w:r>
      <w:r w:rsidRPr="0098089D">
        <w:t xml:space="preserve">, </w:t>
      </w:r>
      <w:r>
        <w:t>prețul</w:t>
      </w:r>
      <w:r w:rsidRPr="0098089D">
        <w:t xml:space="preserve"> se va achita dup</w:t>
      </w:r>
      <w:r>
        <w:t>ă</w:t>
      </w:r>
      <w:r w:rsidRPr="0098089D">
        <w:t xml:space="preserve"> cum urmează:</w:t>
      </w:r>
    </w:p>
    <w:p w14:paraId="482AE3C9" w14:textId="77777777" w:rsidR="002115D7" w:rsidRPr="0098089D" w:rsidRDefault="002115D7" w:rsidP="00393065">
      <w:pPr>
        <w:numPr>
          <w:ilvl w:val="0"/>
          <w:numId w:val="23"/>
        </w:numPr>
        <w:tabs>
          <w:tab w:val="clear" w:pos="720"/>
          <w:tab w:val="num" w:pos="1068"/>
        </w:tabs>
        <w:spacing w:before="40" w:after="40"/>
        <w:ind w:left="1066" w:hanging="357"/>
      </w:pPr>
      <w:r w:rsidRPr="0098089D">
        <w:t xml:space="preserve">prin </w:t>
      </w:r>
      <w:r w:rsidRPr="0098089D">
        <w:rPr>
          <w:b/>
          <w:bCs/>
        </w:rPr>
        <w:t>virament bancar</w:t>
      </w:r>
      <w:r w:rsidRPr="0098089D">
        <w:t xml:space="preserve">, din contul </w:t>
      </w:r>
      <w:r>
        <w:t>Client</w:t>
      </w:r>
      <w:r w:rsidRPr="0098089D">
        <w:t xml:space="preserve">ului indicat </w:t>
      </w:r>
      <w:r>
        <w:t>î</w:t>
      </w:r>
      <w:r w:rsidRPr="0098089D">
        <w:t xml:space="preserve">n art.1 al.(2) </w:t>
      </w:r>
      <w:r>
        <w:t>î</w:t>
      </w:r>
      <w:r w:rsidRPr="0098089D">
        <w:t xml:space="preserve">n contul Prestatorului indicat </w:t>
      </w:r>
      <w:r>
        <w:t>î</w:t>
      </w:r>
      <w:r w:rsidRPr="0098089D">
        <w:t>n art.1 al (1) al prezentului contract. Nicio plat</w:t>
      </w:r>
      <w:r>
        <w:t>ă</w:t>
      </w:r>
      <w:r w:rsidRPr="0098089D">
        <w:t xml:space="preserve"> efectuat</w:t>
      </w:r>
      <w:r>
        <w:t>ă</w:t>
      </w:r>
      <w:r w:rsidRPr="0098089D">
        <w:t xml:space="preserve"> prin ordin de plat</w:t>
      </w:r>
      <w:r>
        <w:t>ă</w:t>
      </w:r>
      <w:r w:rsidRPr="0098089D">
        <w:t xml:space="preserve"> nu va fi considerat</w:t>
      </w:r>
      <w:r>
        <w:t>ă</w:t>
      </w:r>
      <w:r w:rsidRPr="0098089D">
        <w:t xml:space="preserve"> primit</w:t>
      </w:r>
      <w:r>
        <w:t>ă</w:t>
      </w:r>
      <w:r w:rsidRPr="0098089D">
        <w:t xml:space="preserve"> decât </w:t>
      </w:r>
      <w:r>
        <w:t>î</w:t>
      </w:r>
      <w:r w:rsidRPr="0098089D">
        <w:t xml:space="preserve">n momentul ajungerii ei </w:t>
      </w:r>
      <w:r>
        <w:t>î</w:t>
      </w:r>
      <w:r w:rsidRPr="0098089D">
        <w:t>n contul bancar al Prestatorului;</w:t>
      </w:r>
    </w:p>
    <w:p w14:paraId="307183B7" w14:textId="77777777" w:rsidR="002115D7" w:rsidRPr="0098089D" w:rsidRDefault="002115D7" w:rsidP="00393065">
      <w:pPr>
        <w:numPr>
          <w:ilvl w:val="0"/>
          <w:numId w:val="23"/>
        </w:numPr>
        <w:tabs>
          <w:tab w:val="clear" w:pos="720"/>
          <w:tab w:val="num" w:pos="1068"/>
        </w:tabs>
        <w:spacing w:before="40" w:after="40"/>
        <w:ind w:left="1066" w:hanging="357"/>
      </w:pPr>
      <w:r w:rsidRPr="0098089D">
        <w:t xml:space="preserve">prin </w:t>
      </w:r>
      <w:r w:rsidRPr="0098089D">
        <w:rPr>
          <w:b/>
          <w:bCs/>
        </w:rPr>
        <w:t>numerar</w:t>
      </w:r>
      <w:r w:rsidRPr="0098089D">
        <w:t>.</w:t>
      </w:r>
    </w:p>
    <w:p w14:paraId="0DD6DA53" w14:textId="77777777" w:rsidR="002115D7" w:rsidRDefault="002115D7" w:rsidP="002115D7">
      <w:pPr>
        <w:spacing w:before="80"/>
        <w:ind w:left="705" w:hanging="705"/>
      </w:pPr>
      <w:bookmarkStart w:id="1" w:name="_Hlk31466415"/>
      <w:r w:rsidRPr="0098089D">
        <w:rPr>
          <w:b/>
        </w:rPr>
        <w:t>(</w:t>
      </w:r>
      <w:r>
        <w:rPr>
          <w:b/>
        </w:rPr>
        <w:t>2</w:t>
      </w:r>
      <w:r w:rsidRPr="0098089D">
        <w:rPr>
          <w:b/>
        </w:rPr>
        <w:t>)</w:t>
      </w:r>
      <w:r w:rsidRPr="0098089D">
        <w:tab/>
        <w:t>Părțile pot conveni ca plata s</w:t>
      </w:r>
      <w:r>
        <w:t>ă</w:t>
      </w:r>
      <w:r w:rsidRPr="0098089D">
        <w:t xml:space="preserve"> se poată efectua </w:t>
      </w:r>
      <w:r>
        <w:t>ș</w:t>
      </w:r>
      <w:r w:rsidRPr="0098089D">
        <w:t xml:space="preserve">i </w:t>
      </w:r>
      <w:r>
        <w:t>î</w:t>
      </w:r>
      <w:r w:rsidRPr="0098089D">
        <w:t>ntr-o alt</w:t>
      </w:r>
      <w:r>
        <w:t>ă</w:t>
      </w:r>
      <w:r w:rsidRPr="0098089D">
        <w:t xml:space="preserve"> modalitate stabilit</w:t>
      </w:r>
      <w:r>
        <w:t>ă</w:t>
      </w:r>
      <w:r w:rsidRPr="0098089D">
        <w:t xml:space="preserve"> de comun acord prin act adițional încheiat </w:t>
      </w:r>
      <w:r>
        <w:t>ș</w:t>
      </w:r>
      <w:r w:rsidRPr="0098089D">
        <w:t>i semnat de părți.</w:t>
      </w:r>
    </w:p>
    <w:p w14:paraId="068269A3" w14:textId="77777777" w:rsidR="002115D7" w:rsidRPr="00DD3152" w:rsidRDefault="002115D7" w:rsidP="002115D7">
      <w:pPr>
        <w:spacing w:before="80"/>
        <w:ind w:left="705" w:hanging="705"/>
      </w:pPr>
      <w:r w:rsidRPr="00AF65BA">
        <w:rPr>
          <w:b/>
        </w:rPr>
        <w:t>(</w:t>
      </w:r>
      <w:r>
        <w:rPr>
          <w:b/>
        </w:rPr>
        <w:t>3</w:t>
      </w:r>
      <w:r w:rsidRPr="00AF65BA">
        <w:rPr>
          <w:b/>
        </w:rPr>
        <w:t>)</w:t>
      </w:r>
      <w:r w:rsidRPr="00DD3152">
        <w:tab/>
      </w:r>
      <w:r>
        <w:t>Nici</w:t>
      </w:r>
      <w:r w:rsidRPr="00EE63FE">
        <w:t>o plat</w:t>
      </w:r>
      <w:r>
        <w:t>ă</w:t>
      </w:r>
      <w:r w:rsidRPr="00EE63FE">
        <w:t xml:space="preserve"> efectuat</w:t>
      </w:r>
      <w:r>
        <w:t>ă</w:t>
      </w:r>
      <w:r w:rsidRPr="00EE63FE">
        <w:t xml:space="preserve"> prin ordin de plata nu va fi considerat</w:t>
      </w:r>
      <w:r>
        <w:t>ă</w:t>
      </w:r>
      <w:r w:rsidRPr="00EE63FE">
        <w:t xml:space="preserve"> primit</w:t>
      </w:r>
      <w:r>
        <w:t>ă</w:t>
      </w:r>
      <w:r w:rsidRPr="00EE63FE">
        <w:t xml:space="preserve"> decât</w:t>
      </w:r>
      <w:r>
        <w:t xml:space="preserve"> în momentul ajungerii ei î</w:t>
      </w:r>
      <w:r w:rsidRPr="00EE63FE">
        <w:t>n contul bancar al Prestatorului. Dac</w:t>
      </w:r>
      <w:r>
        <w:t>ă</w:t>
      </w:r>
      <w:r w:rsidRPr="00EE63FE">
        <w:t xml:space="preserve"> data plății coincide cu o zi de sâmbătă</w:t>
      </w:r>
      <w:r>
        <w:t xml:space="preserve"> sau duminică</w:t>
      </w:r>
      <w:r w:rsidRPr="00EE63FE">
        <w:t xml:space="preserve"> sau cu o sărbătoare legala </w:t>
      </w:r>
      <w:r>
        <w:t>în România, Clientul va lua toate mă</w:t>
      </w:r>
      <w:r w:rsidRPr="00EE63FE">
        <w:t xml:space="preserve">surile necesare pentru </w:t>
      </w:r>
      <w:r>
        <w:t>ca plata să</w:t>
      </w:r>
      <w:r w:rsidRPr="00EE63FE">
        <w:t xml:space="preserve"> fie recepționata</w:t>
      </w:r>
      <w:r>
        <w:t xml:space="preserve"> de Prestator î</w:t>
      </w:r>
      <w:r w:rsidRPr="00EE63FE">
        <w:t xml:space="preserve">n ziua lucrătoare care </w:t>
      </w:r>
      <w:r>
        <w:t>precedă</w:t>
      </w:r>
      <w:r w:rsidRPr="00EE63FE">
        <w:t xml:space="preserve"> respectiva sâmbătă, duminica sau zi de sărbătoare</w:t>
      </w:r>
      <w:r w:rsidRPr="00DD3152">
        <w:t xml:space="preserve">. </w:t>
      </w:r>
    </w:p>
    <w:p w14:paraId="541B50A1" w14:textId="77777777" w:rsidR="002115D7" w:rsidRPr="00DD3152" w:rsidRDefault="002115D7" w:rsidP="002115D7">
      <w:pPr>
        <w:spacing w:before="80"/>
        <w:ind w:left="705" w:hanging="705"/>
      </w:pPr>
      <w:r w:rsidRPr="00AF65BA">
        <w:rPr>
          <w:b/>
        </w:rPr>
        <w:t>(</w:t>
      </w:r>
      <w:r>
        <w:rPr>
          <w:b/>
        </w:rPr>
        <w:t>4</w:t>
      </w:r>
      <w:r w:rsidRPr="00AF65BA">
        <w:rPr>
          <w:b/>
        </w:rPr>
        <w:t>)</w:t>
      </w:r>
      <w:r w:rsidRPr="00DD3152">
        <w:tab/>
      </w:r>
      <w:r>
        <w:t>În cazul în care, din diferite motive (ex. disfuncționalități ale sistemului bancar, etc.) Prestatorului nu i s-a alimentat contul cu sumele plătite de Client, obligația de plată a sumelor respective nu dispare, Clientul fiind obligat să se îngrijească de stingerea acestor obligații, cu tot ceea ce implică aceasta</w:t>
      </w:r>
      <w:r w:rsidRPr="00DD3152">
        <w:t>.</w:t>
      </w:r>
      <w:r w:rsidRPr="00DD3152">
        <w:tab/>
      </w:r>
    </w:p>
    <w:bookmarkEnd w:id="1"/>
    <w:p w14:paraId="36F11618" w14:textId="77777777" w:rsidR="002115D7" w:rsidRPr="00DD3152" w:rsidRDefault="002115D7" w:rsidP="002115D7">
      <w:pPr>
        <w:spacing w:before="80"/>
        <w:ind w:left="705" w:hanging="705"/>
      </w:pPr>
      <w:r w:rsidRPr="00AF65BA">
        <w:rPr>
          <w:b/>
        </w:rPr>
        <w:t>(</w:t>
      </w:r>
      <w:r>
        <w:rPr>
          <w:b/>
        </w:rPr>
        <w:t>5</w:t>
      </w:r>
      <w:r w:rsidRPr="00AF65BA">
        <w:rPr>
          <w:b/>
        </w:rPr>
        <w:t>)</w:t>
      </w:r>
      <w:r w:rsidRPr="00DD3152">
        <w:tab/>
      </w:r>
      <w:r>
        <w:t>Părțile pot conveni ca plata să se facă într-o altă modalitate stabilită de comun acord prin act adițional încheiat și semnat de părți</w:t>
      </w:r>
      <w:r w:rsidRPr="00DD3152">
        <w:t>.</w:t>
      </w:r>
    </w:p>
    <w:bookmarkEnd w:id="0"/>
    <w:p w14:paraId="714479A8" w14:textId="77777777" w:rsidR="002115D7" w:rsidRDefault="002115D7" w:rsidP="002115D7">
      <w:pPr>
        <w:pStyle w:val="Heading2"/>
        <w:spacing w:before="200" w:after="200"/>
      </w:pPr>
      <w:r>
        <w:t>Art.6 Penalități de întârziere</w:t>
      </w:r>
    </w:p>
    <w:p w14:paraId="6AFC1B0A" w14:textId="77777777" w:rsidR="002115D7" w:rsidRPr="004A3260" w:rsidRDefault="002115D7" w:rsidP="002115D7">
      <w:pPr>
        <w:spacing w:before="80"/>
        <w:ind w:left="703" w:hanging="703"/>
      </w:pPr>
      <w:bookmarkStart w:id="2" w:name="_Hlk31466452"/>
      <w:r w:rsidRPr="004A3260">
        <w:rPr>
          <w:b/>
        </w:rPr>
        <w:t>(1)</w:t>
      </w:r>
      <w:r w:rsidRPr="004A3260">
        <w:tab/>
        <w:t xml:space="preserve">Pentru neplata la termen a comisionului datorat de </w:t>
      </w:r>
      <w:r>
        <w:t>Client</w:t>
      </w:r>
      <w:r w:rsidRPr="004A3260">
        <w:t xml:space="preserve"> Prestatorului, se percep penalități de întârziere de __________ pentru fiecare zi de întârziere, socotite după trecerea unui n</w:t>
      </w:r>
      <w:r>
        <w:t>umăr</w:t>
      </w:r>
      <w:r w:rsidRPr="004A3260">
        <w:t xml:space="preserve"> de ________zile, de la data </w:t>
      </w:r>
      <w:r>
        <w:t>la care</w:t>
      </w:r>
      <w:r w:rsidRPr="004A3260">
        <w:t xml:space="preserve"> plata a devenit exigibil</w:t>
      </w:r>
      <w:r>
        <w:t>ă</w:t>
      </w:r>
      <w:r w:rsidRPr="004A3260">
        <w:t xml:space="preserve">.     </w:t>
      </w:r>
    </w:p>
    <w:p w14:paraId="64A635F5" w14:textId="77777777" w:rsidR="002115D7" w:rsidRDefault="002115D7" w:rsidP="002115D7">
      <w:pPr>
        <w:ind w:left="705" w:hanging="705"/>
      </w:pPr>
      <w:r w:rsidRPr="004A3260">
        <w:rPr>
          <w:b/>
        </w:rPr>
        <w:t>(2)</w:t>
      </w:r>
      <w:r w:rsidRPr="004A3260">
        <w:tab/>
        <w:t>La împlinirea termenului scadent penalitățile încep s</w:t>
      </w:r>
      <w:r>
        <w:t>ă</w:t>
      </w:r>
      <w:r w:rsidRPr="004A3260">
        <w:t xml:space="preserve"> curgă de drept </w:t>
      </w:r>
      <w:r>
        <w:t>ș</w:t>
      </w:r>
      <w:r w:rsidRPr="004A3260">
        <w:t xml:space="preserve">i debitorul este de drept pus </w:t>
      </w:r>
      <w:r>
        <w:t>î</w:t>
      </w:r>
      <w:r w:rsidRPr="004A3260">
        <w:t>n întârziere, fără s</w:t>
      </w:r>
      <w:r>
        <w:t>ă</w:t>
      </w:r>
      <w:r w:rsidRPr="004A3260">
        <w:t xml:space="preserve"> mai fie necesar</w:t>
      </w:r>
      <w:r>
        <w:t>ă</w:t>
      </w:r>
      <w:r w:rsidRPr="004A3260">
        <w:t xml:space="preserve"> o notificare </w:t>
      </w:r>
      <w:r>
        <w:t>î</w:t>
      </w:r>
      <w:r w:rsidRPr="004A3260">
        <w:t>n acest sens.</w:t>
      </w:r>
      <w:r>
        <w:t xml:space="preserve"> </w:t>
      </w:r>
    </w:p>
    <w:bookmarkEnd w:id="2"/>
    <w:p w14:paraId="45B3AB7D" w14:textId="77777777" w:rsidR="00DA5198" w:rsidRDefault="00DA5198" w:rsidP="00DA5198">
      <w:pPr>
        <w:pStyle w:val="NoSpacing"/>
      </w:pPr>
    </w:p>
    <w:p w14:paraId="18C6C290" w14:textId="77777777" w:rsidR="00DA5198" w:rsidRDefault="00DA5198" w:rsidP="00DA5198">
      <w:pPr>
        <w:pStyle w:val="NoSpacing"/>
      </w:pPr>
    </w:p>
    <w:p w14:paraId="1C22D439" w14:textId="77777777" w:rsidR="00DA5198" w:rsidRDefault="00DA5198" w:rsidP="00DA5198">
      <w:pPr>
        <w:pStyle w:val="NoSpacing"/>
      </w:pPr>
    </w:p>
    <w:p w14:paraId="7F34543D" w14:textId="77777777" w:rsidR="00DA5198" w:rsidRDefault="00DA5198" w:rsidP="00DA5198">
      <w:pPr>
        <w:pStyle w:val="NoSpacing"/>
      </w:pPr>
    </w:p>
    <w:p w14:paraId="15909795" w14:textId="77777777" w:rsidR="00DA5198" w:rsidRDefault="00DA5198" w:rsidP="00DA5198">
      <w:pPr>
        <w:pStyle w:val="NoSpacing"/>
      </w:pPr>
    </w:p>
    <w:p w14:paraId="6713E680" w14:textId="77777777" w:rsidR="00DA5198" w:rsidRDefault="00DA5198" w:rsidP="00DA5198">
      <w:pPr>
        <w:pStyle w:val="NoSpacing"/>
      </w:pPr>
    </w:p>
    <w:p w14:paraId="017E9F42" w14:textId="77777777" w:rsidR="00DA5198" w:rsidRDefault="00DA5198" w:rsidP="00DA5198">
      <w:pPr>
        <w:pStyle w:val="NoSpacing"/>
      </w:pPr>
    </w:p>
    <w:p w14:paraId="012516FC" w14:textId="77777777" w:rsidR="00DA5198" w:rsidRDefault="00DA5198" w:rsidP="00DA5198">
      <w:pPr>
        <w:pStyle w:val="NoSpacing"/>
      </w:pPr>
    </w:p>
    <w:p w14:paraId="00F1FC35" w14:textId="1EAF49EC" w:rsidR="003B4AFA" w:rsidRPr="00DA5198" w:rsidRDefault="003B4AFA" w:rsidP="00DA5198">
      <w:pPr>
        <w:pStyle w:val="NoSpacing"/>
        <w:rPr>
          <w:b/>
        </w:rPr>
      </w:pPr>
      <w:r w:rsidRPr="00DA5198">
        <w:rPr>
          <w:b/>
        </w:rPr>
        <w:t>CAP. IV DURATA CONTRACTULUI</w:t>
      </w:r>
    </w:p>
    <w:p w14:paraId="5E6535D3" w14:textId="77777777" w:rsidR="003B4AFA" w:rsidRPr="00830C76" w:rsidRDefault="003B4AFA" w:rsidP="00DA5198">
      <w:pPr>
        <w:pStyle w:val="NoSpacing"/>
      </w:pPr>
      <w:r w:rsidRPr="00830C76">
        <w:t>Art.</w:t>
      </w:r>
      <w:r>
        <w:t xml:space="preserve">7 </w:t>
      </w:r>
      <w:r w:rsidRPr="00830C76">
        <w:t>Durata contractului</w:t>
      </w:r>
    </w:p>
    <w:p w14:paraId="71B069E3" w14:textId="77777777" w:rsidR="00DA5198" w:rsidRDefault="00DA5198" w:rsidP="00DA5198">
      <w:pPr>
        <w:pStyle w:val="NoSpacing"/>
      </w:pPr>
    </w:p>
    <w:p w14:paraId="0CF686C4" w14:textId="5764ABE2" w:rsidR="003B4AFA" w:rsidRPr="00DA5198" w:rsidRDefault="003B4AFA" w:rsidP="00DA5198">
      <w:pPr>
        <w:pStyle w:val="NoSpacing"/>
        <w:rPr>
          <w:b/>
        </w:rPr>
      </w:pPr>
      <w:r w:rsidRPr="00DA5198">
        <w:rPr>
          <w:b/>
        </w:rPr>
        <w:t xml:space="preserve">CAP. V  DREPTURILE </w:t>
      </w:r>
      <w:r w:rsidR="0043313F" w:rsidRPr="00DA5198">
        <w:rPr>
          <w:b/>
        </w:rPr>
        <w:t>Ș</w:t>
      </w:r>
      <w:r w:rsidRPr="00DA5198">
        <w:rPr>
          <w:b/>
        </w:rPr>
        <w:t>I OBLIGA</w:t>
      </w:r>
      <w:r w:rsidR="0043313F" w:rsidRPr="00DA5198">
        <w:rPr>
          <w:b/>
        </w:rPr>
        <w:t>Ț</w:t>
      </w:r>
      <w:r w:rsidRPr="00DA5198">
        <w:rPr>
          <w:b/>
        </w:rPr>
        <w:t>IILE P</w:t>
      </w:r>
      <w:r w:rsidR="0043313F" w:rsidRPr="00DA5198">
        <w:rPr>
          <w:b/>
        </w:rPr>
        <w:t>Ă</w:t>
      </w:r>
      <w:r w:rsidRPr="00DA5198">
        <w:rPr>
          <w:b/>
        </w:rPr>
        <w:t>R</w:t>
      </w:r>
      <w:r w:rsidR="0043313F" w:rsidRPr="00DA5198">
        <w:rPr>
          <w:b/>
        </w:rPr>
        <w:t>Ț</w:t>
      </w:r>
      <w:r w:rsidRPr="00DA5198">
        <w:rPr>
          <w:b/>
        </w:rPr>
        <w:t>ILOR</w:t>
      </w:r>
    </w:p>
    <w:p w14:paraId="689CCC24" w14:textId="2C003814" w:rsidR="003B4AFA" w:rsidRPr="00830C76" w:rsidRDefault="003B4AFA" w:rsidP="00DA5198">
      <w:pPr>
        <w:pStyle w:val="NoSpacing"/>
      </w:pPr>
      <w:r w:rsidRPr="00830C76">
        <w:t>Art.</w:t>
      </w:r>
      <w:r>
        <w:t xml:space="preserve">8 </w:t>
      </w:r>
      <w:r w:rsidRPr="00830C76">
        <w:t xml:space="preserve">Drepturile </w:t>
      </w:r>
      <w:r w:rsidR="0043313F">
        <w:t>ș</w:t>
      </w:r>
      <w:r w:rsidRPr="00830C76">
        <w:t xml:space="preserve">i </w:t>
      </w:r>
      <w:r w:rsidR="0043313F" w:rsidRPr="00830C76">
        <w:t>obligațiile</w:t>
      </w:r>
      <w:r w:rsidRPr="00830C76">
        <w:t xml:space="preserve"> Prestatorului</w:t>
      </w:r>
    </w:p>
    <w:p w14:paraId="46EA7CA6" w14:textId="568B1914" w:rsidR="003B4AFA" w:rsidRPr="00830C76" w:rsidRDefault="003B4AFA" w:rsidP="00DA5198">
      <w:pPr>
        <w:pStyle w:val="NoSpacing"/>
      </w:pPr>
      <w:r w:rsidRPr="00830C76">
        <w:t xml:space="preserve">Art.9 Drepturile </w:t>
      </w:r>
      <w:r w:rsidR="00946220">
        <w:t>ș</w:t>
      </w:r>
      <w:r w:rsidRPr="00830C76">
        <w:t xml:space="preserve">i </w:t>
      </w:r>
      <w:r w:rsidR="00946220" w:rsidRPr="00830C76">
        <w:t>obligațiile</w:t>
      </w:r>
      <w:r w:rsidRPr="00830C76">
        <w:t xml:space="preserve"> </w:t>
      </w:r>
      <w:r>
        <w:t>Beneficiar</w:t>
      </w:r>
      <w:r w:rsidRPr="00830C76">
        <w:t>ului</w:t>
      </w:r>
    </w:p>
    <w:p w14:paraId="1CED80D5" w14:textId="68F97C62" w:rsidR="003B4AFA" w:rsidRPr="00830C76" w:rsidRDefault="003B4AFA" w:rsidP="00DA5198">
      <w:pPr>
        <w:pStyle w:val="NoSpacing"/>
      </w:pPr>
      <w:r w:rsidRPr="00830C76">
        <w:t xml:space="preserve">Art.10 </w:t>
      </w:r>
      <w:r w:rsidR="00A50103" w:rsidRPr="00830C76">
        <w:t>Confidențialitatea</w:t>
      </w:r>
      <w:r w:rsidR="00A50103">
        <w:t>. Prelucrarea datelor cu caracter personal</w:t>
      </w:r>
    </w:p>
    <w:p w14:paraId="25949FB4" w14:textId="791D67C3" w:rsidR="003B4AFA" w:rsidRPr="00830C76" w:rsidRDefault="003B4AFA" w:rsidP="00DA5198">
      <w:pPr>
        <w:pStyle w:val="NoSpacing"/>
      </w:pPr>
      <w:r w:rsidRPr="00830C76">
        <w:t>Art.11 Clauza penal</w:t>
      </w:r>
      <w:r w:rsidR="00596CA1">
        <w:t>ă</w:t>
      </w:r>
    </w:p>
    <w:p w14:paraId="17DB0B2D" w14:textId="77777777" w:rsidR="00DA5198" w:rsidRDefault="00DA5198" w:rsidP="00DA5198">
      <w:pPr>
        <w:pStyle w:val="NoSpacing"/>
      </w:pPr>
    </w:p>
    <w:p w14:paraId="491D9C35" w14:textId="2081B43D" w:rsidR="003B4AFA" w:rsidRPr="00DA5198" w:rsidRDefault="003B4AFA" w:rsidP="00DA5198">
      <w:pPr>
        <w:pStyle w:val="NoSpacing"/>
        <w:rPr>
          <w:b/>
        </w:rPr>
      </w:pPr>
      <w:r w:rsidRPr="00DA5198">
        <w:rPr>
          <w:b/>
        </w:rPr>
        <w:t>CAP. VI  MODIFICAREA</w:t>
      </w:r>
      <w:r w:rsidR="0052776F" w:rsidRPr="00DA5198">
        <w:rPr>
          <w:b/>
        </w:rPr>
        <w:t>, CESIUNEA</w:t>
      </w:r>
      <w:r w:rsidRPr="00DA5198">
        <w:rPr>
          <w:b/>
        </w:rPr>
        <w:t xml:space="preserve"> </w:t>
      </w:r>
      <w:r w:rsidR="0052776F" w:rsidRPr="00DA5198">
        <w:rPr>
          <w:b/>
        </w:rPr>
        <w:t>Ș</w:t>
      </w:r>
      <w:r w:rsidRPr="00DA5198">
        <w:rPr>
          <w:b/>
        </w:rPr>
        <w:t xml:space="preserve">I </w:t>
      </w:r>
      <w:r w:rsidR="0052776F" w:rsidRPr="00DA5198">
        <w:rPr>
          <w:b/>
        </w:rPr>
        <w:t>Î</w:t>
      </w:r>
      <w:r w:rsidRPr="00DA5198">
        <w:rPr>
          <w:b/>
        </w:rPr>
        <w:t xml:space="preserve">NCETAREA CONTRACTULUI </w:t>
      </w:r>
    </w:p>
    <w:p w14:paraId="0FFE7B24" w14:textId="2124EBE7" w:rsidR="003B4AFA" w:rsidRPr="00830C76" w:rsidRDefault="003B4AFA" w:rsidP="00DA5198">
      <w:pPr>
        <w:pStyle w:val="NoSpacing"/>
      </w:pPr>
      <w:r w:rsidRPr="00830C76">
        <w:t>Art.12 Modificarea</w:t>
      </w:r>
      <w:r>
        <w:t xml:space="preserve">, </w:t>
      </w:r>
      <w:r w:rsidR="0052776F">
        <w:t>cesiunea</w:t>
      </w:r>
      <w:r w:rsidRPr="00830C76">
        <w:t xml:space="preserve"> </w:t>
      </w:r>
      <w:r w:rsidR="0052776F">
        <w:t>ș</w:t>
      </w:r>
      <w:r>
        <w:t xml:space="preserve">i </w:t>
      </w:r>
      <w:r w:rsidR="0052776F">
        <w:t>încetarea</w:t>
      </w:r>
      <w:r>
        <w:t xml:space="preserve"> </w:t>
      </w:r>
      <w:r w:rsidRPr="00830C76">
        <w:t>contractului</w:t>
      </w:r>
    </w:p>
    <w:p w14:paraId="58EE508E" w14:textId="77777777" w:rsidR="003B4AFA" w:rsidRPr="00830C76" w:rsidRDefault="003B4AFA" w:rsidP="00DA5198">
      <w:pPr>
        <w:pStyle w:val="NoSpacing"/>
      </w:pPr>
      <w:r w:rsidRPr="00830C76">
        <w:t>Art.1</w:t>
      </w:r>
      <w:r>
        <w:t>3</w:t>
      </w:r>
      <w:r w:rsidRPr="00830C76">
        <w:t xml:space="preserve"> </w:t>
      </w:r>
      <w:r>
        <w:t>Rezilierea contractului</w:t>
      </w:r>
    </w:p>
    <w:p w14:paraId="494876F8" w14:textId="77777777" w:rsidR="00DA5198" w:rsidRDefault="00DA5198" w:rsidP="00DA5198">
      <w:pPr>
        <w:pStyle w:val="NoSpacing"/>
      </w:pPr>
    </w:p>
    <w:p w14:paraId="17495493" w14:textId="5B479FD2" w:rsidR="003B4AFA" w:rsidRPr="00DA5198" w:rsidRDefault="003B4AFA" w:rsidP="00DA5198">
      <w:pPr>
        <w:pStyle w:val="NoSpacing"/>
        <w:rPr>
          <w:b/>
        </w:rPr>
      </w:pPr>
      <w:r w:rsidRPr="00DA5198">
        <w:rPr>
          <w:b/>
        </w:rPr>
        <w:t>CAP. VII  DISPOZI</w:t>
      </w:r>
      <w:r w:rsidR="007174CA" w:rsidRPr="00DA5198">
        <w:rPr>
          <w:b/>
        </w:rPr>
        <w:t>Ț</w:t>
      </w:r>
      <w:r w:rsidRPr="00DA5198">
        <w:rPr>
          <w:b/>
        </w:rPr>
        <w:t>II FINALE</w:t>
      </w:r>
    </w:p>
    <w:p w14:paraId="733E4F82" w14:textId="20A607FE" w:rsidR="003B4AFA" w:rsidRPr="00830C76" w:rsidRDefault="003B4AFA" w:rsidP="00DA5198">
      <w:pPr>
        <w:pStyle w:val="NoSpacing"/>
      </w:pPr>
      <w:r w:rsidRPr="00830C76">
        <w:t>Art.1</w:t>
      </w:r>
      <w:r>
        <w:t>4</w:t>
      </w:r>
      <w:r w:rsidRPr="00830C76">
        <w:t xml:space="preserve"> </w:t>
      </w:r>
      <w:r w:rsidR="007174CA" w:rsidRPr="00830C76">
        <w:t>Forța</w:t>
      </w:r>
      <w:r w:rsidRPr="00830C76">
        <w:t xml:space="preserve"> major</w:t>
      </w:r>
      <w:r w:rsidR="007174CA">
        <w:t>ă</w:t>
      </w:r>
      <w:r w:rsidRPr="00830C76">
        <w:t xml:space="preserve"> si cazul fortuit</w:t>
      </w:r>
    </w:p>
    <w:p w14:paraId="17A3D993" w14:textId="2EAD1B01" w:rsidR="007174CA" w:rsidRDefault="007174CA" w:rsidP="00DA5198">
      <w:pPr>
        <w:pStyle w:val="NoSpacing"/>
      </w:pPr>
      <w:r>
        <w:t>Art.15 Notificări între părți</w:t>
      </w:r>
    </w:p>
    <w:p w14:paraId="26D3E69B" w14:textId="4B379256" w:rsidR="000A0F6B" w:rsidRDefault="000A0F6B" w:rsidP="00DA5198">
      <w:pPr>
        <w:pStyle w:val="NoSpacing"/>
      </w:pPr>
      <w:r>
        <w:t>Art.16 Alte clauze asupra cărora părțile convin</w:t>
      </w:r>
    </w:p>
    <w:p w14:paraId="02D123B0" w14:textId="431143A8" w:rsidR="003B4AFA" w:rsidRPr="00830C76" w:rsidRDefault="003B4AFA" w:rsidP="00DA5198">
      <w:pPr>
        <w:pStyle w:val="NoSpacing"/>
      </w:pPr>
      <w:r w:rsidRPr="00830C76">
        <w:t>Art.1</w:t>
      </w:r>
      <w:r w:rsidR="000A0F6B">
        <w:t>7</w:t>
      </w:r>
      <w:r w:rsidRPr="00830C76">
        <w:t xml:space="preserve"> Litigii</w:t>
      </w:r>
      <w:r>
        <w:t>.</w:t>
      </w:r>
      <w:r w:rsidRPr="00272A1D">
        <w:t xml:space="preserve"> </w:t>
      </w:r>
      <w:r w:rsidRPr="00830C76">
        <w:t xml:space="preserve">Alte </w:t>
      </w:r>
      <w:r w:rsidR="007174CA" w:rsidRPr="00830C76">
        <w:t>dispoziții</w:t>
      </w:r>
      <w:r w:rsidRPr="00830C76">
        <w:t xml:space="preserve"> finale</w:t>
      </w:r>
    </w:p>
    <w:p w14:paraId="7C08D5B7" w14:textId="77777777" w:rsidR="00DA5198" w:rsidRDefault="00DA5198" w:rsidP="00DA5198">
      <w:pPr>
        <w:pStyle w:val="NoSpacing"/>
        <w:rPr>
          <w:sz w:val="22"/>
          <w:szCs w:val="22"/>
          <w:u w:val="single"/>
        </w:rPr>
      </w:pPr>
    </w:p>
    <w:p w14:paraId="6FF8D837" w14:textId="4F68C39C" w:rsidR="003B4AFA" w:rsidRPr="00DA5198" w:rsidRDefault="00DA5198" w:rsidP="00DA5198">
      <w:pPr>
        <w:pStyle w:val="NoSpacing"/>
        <w:rPr>
          <w:b/>
          <w:sz w:val="22"/>
          <w:szCs w:val="22"/>
        </w:rPr>
      </w:pPr>
      <w:r w:rsidRPr="00DA5198">
        <w:rPr>
          <w:b/>
          <w:sz w:val="22"/>
          <w:szCs w:val="22"/>
        </w:rPr>
        <w:t>ACTE ANEXE LA PREZENTUL CONTRACT</w:t>
      </w:r>
    </w:p>
    <w:p w14:paraId="388BAC25" w14:textId="67CA425E" w:rsidR="003B4AFA" w:rsidRDefault="003B4AFA" w:rsidP="00DA5198">
      <w:pPr>
        <w:pStyle w:val="NoSpacing"/>
        <w:rPr>
          <w:sz w:val="22"/>
          <w:szCs w:val="22"/>
        </w:rPr>
      </w:pPr>
      <w:r w:rsidRPr="00272A1D">
        <w:rPr>
          <w:sz w:val="22"/>
          <w:szCs w:val="22"/>
        </w:rPr>
        <w:t xml:space="preserve">1) Anexa nr.1 -  Descrierea serviciilor de </w:t>
      </w:r>
      <w:r w:rsidR="00814F06" w:rsidRPr="00272A1D">
        <w:rPr>
          <w:sz w:val="22"/>
          <w:szCs w:val="22"/>
        </w:rPr>
        <w:t>protecție</w:t>
      </w:r>
      <w:r w:rsidRPr="00272A1D">
        <w:rPr>
          <w:sz w:val="22"/>
          <w:szCs w:val="22"/>
        </w:rPr>
        <w:t xml:space="preserve"> </w:t>
      </w:r>
      <w:r w:rsidR="00814F06">
        <w:rPr>
          <w:sz w:val="22"/>
          <w:szCs w:val="22"/>
        </w:rPr>
        <w:t>ș</w:t>
      </w:r>
      <w:r w:rsidRPr="00272A1D">
        <w:rPr>
          <w:sz w:val="22"/>
          <w:szCs w:val="22"/>
        </w:rPr>
        <w:t>i paz</w:t>
      </w:r>
      <w:r w:rsidR="00814F06">
        <w:rPr>
          <w:sz w:val="22"/>
          <w:szCs w:val="22"/>
        </w:rPr>
        <w:t>ă</w:t>
      </w:r>
      <w:r w:rsidRPr="00272A1D">
        <w:rPr>
          <w:sz w:val="22"/>
          <w:szCs w:val="22"/>
        </w:rPr>
        <w:t>, pre</w:t>
      </w:r>
      <w:r w:rsidR="00814F06">
        <w:rPr>
          <w:sz w:val="22"/>
          <w:szCs w:val="22"/>
        </w:rPr>
        <w:t>ț</w:t>
      </w:r>
      <w:r w:rsidRPr="00272A1D">
        <w:rPr>
          <w:sz w:val="22"/>
          <w:szCs w:val="22"/>
        </w:rPr>
        <w:t>uri, termene de executare;</w:t>
      </w:r>
    </w:p>
    <w:p w14:paraId="6157CC26" w14:textId="642E511C" w:rsidR="003B4AFA" w:rsidRDefault="003B4AFA" w:rsidP="00DA5198">
      <w:pPr>
        <w:pStyle w:val="NoSpacing"/>
        <w:rPr>
          <w:sz w:val="22"/>
          <w:szCs w:val="22"/>
        </w:rPr>
      </w:pPr>
      <w:r w:rsidRPr="00272A1D">
        <w:rPr>
          <w:sz w:val="22"/>
          <w:szCs w:val="22"/>
        </w:rPr>
        <w:t>2) Anexa nr.2 -  Plan</w:t>
      </w:r>
      <w:r>
        <w:rPr>
          <w:sz w:val="22"/>
          <w:szCs w:val="22"/>
        </w:rPr>
        <w:t>ul de paz</w:t>
      </w:r>
      <w:r w:rsidR="00814F06">
        <w:rPr>
          <w:sz w:val="22"/>
          <w:szCs w:val="22"/>
        </w:rPr>
        <w:t>ă</w:t>
      </w:r>
      <w:r w:rsidRPr="00272A1D">
        <w:rPr>
          <w:sz w:val="22"/>
          <w:szCs w:val="22"/>
        </w:rPr>
        <w:t>;</w:t>
      </w:r>
    </w:p>
    <w:p w14:paraId="003FBD4D" w14:textId="46C8B95B" w:rsidR="003B4AFA" w:rsidRDefault="003B4AFA" w:rsidP="00DA5198">
      <w:pPr>
        <w:pStyle w:val="NoSpacing"/>
        <w:rPr>
          <w:sz w:val="22"/>
          <w:szCs w:val="22"/>
        </w:rPr>
      </w:pPr>
      <w:r w:rsidRPr="00272A1D">
        <w:rPr>
          <w:sz w:val="22"/>
          <w:szCs w:val="22"/>
        </w:rPr>
        <w:t xml:space="preserve">3) Anexa nr.3 - Planul de </w:t>
      </w:r>
      <w:r w:rsidR="00814F06">
        <w:rPr>
          <w:sz w:val="22"/>
          <w:szCs w:val="22"/>
        </w:rPr>
        <w:t>protecție</w:t>
      </w:r>
      <w:r w:rsidRPr="00272A1D">
        <w:rPr>
          <w:sz w:val="22"/>
          <w:szCs w:val="22"/>
        </w:rPr>
        <w:t>;</w:t>
      </w:r>
    </w:p>
    <w:p w14:paraId="284DF13D" w14:textId="34445831" w:rsidR="003B4AFA" w:rsidRDefault="003B4AFA" w:rsidP="00DA5198">
      <w:pPr>
        <w:pStyle w:val="NoSpacing"/>
        <w:rPr>
          <w:sz w:val="22"/>
          <w:szCs w:val="22"/>
        </w:rPr>
      </w:pPr>
      <w:r w:rsidRPr="00272A1D">
        <w:rPr>
          <w:sz w:val="22"/>
          <w:szCs w:val="22"/>
        </w:rPr>
        <w:t xml:space="preserve">4) Anexa nr.4 - Acord de </w:t>
      </w:r>
      <w:r w:rsidR="00814F06" w:rsidRPr="00272A1D">
        <w:rPr>
          <w:sz w:val="22"/>
          <w:szCs w:val="22"/>
        </w:rPr>
        <w:t>confidențialitate</w:t>
      </w:r>
      <w:r w:rsidRPr="00272A1D">
        <w:rPr>
          <w:sz w:val="22"/>
          <w:szCs w:val="22"/>
        </w:rPr>
        <w:t>.</w:t>
      </w:r>
    </w:p>
    <w:p w14:paraId="3CF81675" w14:textId="48D08599" w:rsidR="00814F06" w:rsidRDefault="00814F06" w:rsidP="00DA5198">
      <w:pPr>
        <w:pStyle w:val="NoSpacing"/>
        <w:rPr>
          <w:sz w:val="22"/>
          <w:szCs w:val="22"/>
        </w:rPr>
      </w:pPr>
      <w:r>
        <w:rPr>
          <w:sz w:val="22"/>
          <w:szCs w:val="22"/>
        </w:rPr>
        <w:t>5) Anexa nr.5 – Acord cu privire la prelucrarea datelor cu caracter personal.</w:t>
      </w:r>
    </w:p>
    <w:p w14:paraId="02A21235" w14:textId="77777777" w:rsidR="00814F06" w:rsidRPr="00272A1D" w:rsidRDefault="00814F06" w:rsidP="00DA5198">
      <w:pPr>
        <w:pStyle w:val="NoSpacing"/>
        <w:rPr>
          <w:sz w:val="22"/>
          <w:szCs w:val="22"/>
        </w:rPr>
      </w:pPr>
    </w:p>
    <w:sectPr w:rsidR="00814F06" w:rsidRPr="00272A1D" w:rsidSect="0030614A">
      <w:pgSz w:w="11907" w:h="16840" w:code="9"/>
      <w:pgMar w:top="719" w:right="1134" w:bottom="851"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6F7581" w14:textId="77777777" w:rsidR="0030614A" w:rsidRDefault="0030614A" w:rsidP="00814F06">
      <w:pPr>
        <w:spacing w:before="0"/>
      </w:pPr>
      <w:r>
        <w:separator/>
      </w:r>
    </w:p>
  </w:endnote>
  <w:endnote w:type="continuationSeparator" w:id="0">
    <w:p w14:paraId="7EC7D527" w14:textId="77777777" w:rsidR="0030614A" w:rsidRDefault="0030614A" w:rsidP="00814F0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E98BB7" w14:textId="77777777" w:rsidR="0030614A" w:rsidRDefault="0030614A" w:rsidP="00814F06">
      <w:pPr>
        <w:spacing w:before="0"/>
      </w:pPr>
      <w:r>
        <w:separator/>
      </w:r>
    </w:p>
  </w:footnote>
  <w:footnote w:type="continuationSeparator" w:id="0">
    <w:p w14:paraId="52A39FEF" w14:textId="77777777" w:rsidR="0030614A" w:rsidRDefault="0030614A" w:rsidP="00814F06">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lowerLetter"/>
      <w:lvlText w:val="%1)"/>
      <w:lvlJc w:val="left"/>
      <w:pPr>
        <w:tabs>
          <w:tab w:val="num" w:pos="1065"/>
        </w:tabs>
        <w:ind w:left="1065" w:hanging="360"/>
      </w:pPr>
    </w:lvl>
  </w:abstractNum>
  <w:abstractNum w:abstractNumId="2" w15:restartNumberingAfterBreak="0">
    <w:nsid w:val="00000003"/>
    <w:multiLevelType w:val="multilevel"/>
    <w:tmpl w:val="00000003"/>
    <w:name w:val="WW8Num6"/>
    <w:lvl w:ilvl="0">
      <w:start w:val="1"/>
      <w:numFmt w:val="bullet"/>
      <w:lvlText w:val=""/>
      <w:lvlJc w:val="left"/>
      <w:pPr>
        <w:tabs>
          <w:tab w:val="num" w:pos="3600"/>
        </w:tabs>
        <w:ind w:left="3600" w:hanging="360"/>
      </w:pPr>
      <w:rPr>
        <w:rFonts w:ascii="Symbol" w:hAnsi="Symbol"/>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5040"/>
        </w:tabs>
        <w:ind w:left="5040" w:hanging="360"/>
      </w:pPr>
      <w:rPr>
        <w:rFonts w:ascii="Symbol" w:hAnsi="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singleLevel"/>
    <w:tmpl w:val="00000004"/>
    <w:name w:val="WW8Num7"/>
    <w:lvl w:ilvl="0">
      <w:start w:val="1"/>
      <w:numFmt w:val="bullet"/>
      <w:lvlText w:val=""/>
      <w:lvlJc w:val="left"/>
      <w:pPr>
        <w:tabs>
          <w:tab w:val="num" w:pos="2145"/>
        </w:tabs>
        <w:ind w:left="2145" w:hanging="360"/>
      </w:pPr>
      <w:rPr>
        <w:rFonts w:ascii="Symbol" w:hAnsi="Symbol"/>
        <w:sz w:val="28"/>
      </w:rPr>
    </w:lvl>
  </w:abstractNum>
  <w:abstractNum w:abstractNumId="4" w15:restartNumberingAfterBreak="0">
    <w:nsid w:val="00000005"/>
    <w:multiLevelType w:val="singleLevel"/>
    <w:tmpl w:val="00000005"/>
    <w:name w:val="WW8Num11"/>
    <w:lvl w:ilvl="0">
      <w:start w:val="1"/>
      <w:numFmt w:val="bullet"/>
      <w:lvlText w:val=""/>
      <w:lvlJc w:val="left"/>
      <w:pPr>
        <w:tabs>
          <w:tab w:val="num" w:pos="2145"/>
        </w:tabs>
        <w:ind w:left="2145" w:hanging="360"/>
      </w:pPr>
      <w:rPr>
        <w:rFonts w:ascii="Symbol" w:hAnsi="Symbol"/>
        <w:sz w:val="28"/>
      </w:rPr>
    </w:lvl>
  </w:abstractNum>
  <w:abstractNum w:abstractNumId="5" w15:restartNumberingAfterBreak="0">
    <w:nsid w:val="00000007"/>
    <w:multiLevelType w:val="singleLevel"/>
    <w:tmpl w:val="00000007"/>
    <w:name w:val="WW8Num14"/>
    <w:lvl w:ilvl="0">
      <w:start w:val="1"/>
      <w:numFmt w:val="bullet"/>
      <w:lvlText w:val=""/>
      <w:lvlJc w:val="left"/>
      <w:pPr>
        <w:tabs>
          <w:tab w:val="num" w:pos="2145"/>
        </w:tabs>
        <w:ind w:left="2145" w:hanging="360"/>
      </w:pPr>
      <w:rPr>
        <w:rFonts w:ascii="Symbol" w:hAnsi="Symbol"/>
        <w:sz w:val="28"/>
      </w:rPr>
    </w:lvl>
  </w:abstractNum>
  <w:abstractNum w:abstractNumId="6" w15:restartNumberingAfterBreak="0">
    <w:nsid w:val="00000008"/>
    <w:multiLevelType w:val="singleLevel"/>
    <w:tmpl w:val="00000008"/>
    <w:name w:val="WW8Num16"/>
    <w:lvl w:ilvl="0">
      <w:start w:val="1"/>
      <w:numFmt w:val="lowerLetter"/>
      <w:lvlText w:val="%1)"/>
      <w:lvlJc w:val="left"/>
      <w:pPr>
        <w:tabs>
          <w:tab w:val="num" w:pos="1776"/>
        </w:tabs>
        <w:ind w:left="1776" w:hanging="360"/>
      </w:pPr>
    </w:lvl>
  </w:abstractNum>
  <w:abstractNum w:abstractNumId="7" w15:restartNumberingAfterBreak="0">
    <w:nsid w:val="00000009"/>
    <w:multiLevelType w:val="singleLevel"/>
    <w:tmpl w:val="00000009"/>
    <w:name w:val="WW8Num17"/>
    <w:lvl w:ilvl="0">
      <w:start w:val="1"/>
      <w:numFmt w:val="bullet"/>
      <w:lvlText w:val=""/>
      <w:lvlJc w:val="left"/>
      <w:pPr>
        <w:tabs>
          <w:tab w:val="num" w:pos="2145"/>
        </w:tabs>
        <w:ind w:left="2145" w:hanging="360"/>
      </w:pPr>
      <w:rPr>
        <w:rFonts w:ascii="Symbol" w:hAnsi="Symbol"/>
        <w:sz w:val="28"/>
      </w:rPr>
    </w:lvl>
  </w:abstractNum>
  <w:abstractNum w:abstractNumId="8" w15:restartNumberingAfterBreak="0">
    <w:nsid w:val="0000000A"/>
    <w:multiLevelType w:val="singleLevel"/>
    <w:tmpl w:val="0000000A"/>
    <w:name w:val="WW8Num18"/>
    <w:lvl w:ilvl="0">
      <w:start w:val="1"/>
      <w:numFmt w:val="bullet"/>
      <w:lvlText w:val=""/>
      <w:lvlJc w:val="left"/>
      <w:pPr>
        <w:tabs>
          <w:tab w:val="num" w:pos="2145"/>
        </w:tabs>
        <w:ind w:left="2145" w:hanging="360"/>
      </w:pPr>
      <w:rPr>
        <w:rFonts w:ascii="Symbol" w:hAnsi="Symbol"/>
        <w:sz w:val="28"/>
      </w:rPr>
    </w:lvl>
  </w:abstractNum>
  <w:abstractNum w:abstractNumId="9" w15:restartNumberingAfterBreak="0">
    <w:nsid w:val="0000000B"/>
    <w:multiLevelType w:val="multilevel"/>
    <w:tmpl w:val="0000000B"/>
    <w:lvl w:ilvl="0">
      <w:start w:val="1"/>
      <w:numFmt w:val="upperLetter"/>
      <w:lvlText w:val="%1."/>
      <w:lvlJc w:val="left"/>
      <w:pPr>
        <w:tabs>
          <w:tab w:val="num" w:pos="1080"/>
        </w:tabs>
        <w:ind w:left="1080" w:hanging="360"/>
      </w:pPr>
    </w:lvl>
    <w:lvl w:ilvl="1">
      <w:start w:val="1"/>
      <w:numFmt w:val="lowerLetter"/>
      <w:lvlText w:val="%2)"/>
      <w:lvlJc w:val="left"/>
      <w:pPr>
        <w:tabs>
          <w:tab w:val="num" w:pos="-15"/>
        </w:tabs>
        <w:ind w:left="-15"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0" w15:restartNumberingAfterBreak="0">
    <w:nsid w:val="0000000D"/>
    <w:multiLevelType w:val="multilevel"/>
    <w:tmpl w:val="0000000D"/>
    <w:name w:val="WW8Num21"/>
    <w:lvl w:ilvl="0">
      <w:start w:val="1"/>
      <w:numFmt w:val="bullet"/>
      <w:lvlText w:val=""/>
      <w:lvlJc w:val="left"/>
      <w:pPr>
        <w:tabs>
          <w:tab w:val="num" w:pos="3225"/>
        </w:tabs>
        <w:ind w:left="3225" w:hanging="360"/>
      </w:pPr>
      <w:rPr>
        <w:rFonts w:ascii="Symbol" w:hAnsi="Symbol"/>
        <w:sz w:val="28"/>
      </w:rPr>
    </w:lvl>
    <w:lvl w:ilvl="1">
      <w:start w:val="1"/>
      <w:numFmt w:val="decimal"/>
      <w:lvlText w:val="%2."/>
      <w:lvlJc w:val="left"/>
      <w:pPr>
        <w:tabs>
          <w:tab w:val="num" w:pos="1440"/>
        </w:tabs>
        <w:ind w:left="1440" w:hanging="360"/>
      </w:pPr>
    </w:lvl>
    <w:lvl w:ilvl="2">
      <w:start w:val="1"/>
      <w:numFmt w:val="bullet"/>
      <w:lvlText w:val=""/>
      <w:lvlJc w:val="left"/>
      <w:pPr>
        <w:tabs>
          <w:tab w:val="num" w:pos="3945"/>
        </w:tabs>
        <w:ind w:left="3945" w:hanging="360"/>
      </w:pPr>
      <w:rPr>
        <w:rFonts w:ascii="Wingdings" w:hAnsi="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E"/>
    <w:multiLevelType w:val="multilevel"/>
    <w:tmpl w:val="0000000E"/>
    <w:lvl w:ilvl="0">
      <w:start w:val="1"/>
      <w:numFmt w:val="bullet"/>
      <w:lvlText w:val=""/>
      <w:lvlJc w:val="left"/>
      <w:pPr>
        <w:tabs>
          <w:tab w:val="num" w:pos="2145"/>
        </w:tabs>
        <w:ind w:left="2145" w:hanging="360"/>
      </w:pPr>
      <w:rPr>
        <w:rFonts w:ascii="Symbol" w:hAnsi="Symbol"/>
        <w:sz w:val="28"/>
      </w:rPr>
    </w:lvl>
    <w:lvl w:ilvl="1">
      <w:start w:val="2"/>
      <w:numFmt w:val="bullet"/>
      <w:lvlText w:val="-"/>
      <w:lvlJc w:val="left"/>
      <w:pPr>
        <w:tabs>
          <w:tab w:val="num" w:pos="2145"/>
        </w:tabs>
        <w:ind w:left="2145" w:hanging="360"/>
      </w:pPr>
      <w:rPr>
        <w:rFonts w:ascii="Arial"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F"/>
    <w:multiLevelType w:val="multilevel"/>
    <w:tmpl w:val="0000000F"/>
    <w:lvl w:ilvl="0">
      <w:start w:val="1"/>
      <w:numFmt w:val="decimal"/>
      <w:lvlText w:val="%1."/>
      <w:lvlJc w:val="left"/>
      <w:pPr>
        <w:tabs>
          <w:tab w:val="num" w:pos="1065"/>
        </w:tabs>
        <w:ind w:left="1065"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6DF3B13"/>
    <w:multiLevelType w:val="hybridMultilevel"/>
    <w:tmpl w:val="2370D06C"/>
    <w:lvl w:ilvl="0" w:tplc="00000002">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074C2430"/>
    <w:multiLevelType w:val="hybridMultilevel"/>
    <w:tmpl w:val="1728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ED0CF7"/>
    <w:multiLevelType w:val="hybridMultilevel"/>
    <w:tmpl w:val="45BEEBE4"/>
    <w:lvl w:ilvl="0" w:tplc="7BF4BBB2">
      <w:start w:val="1"/>
      <w:numFmt w:val="bullet"/>
      <w:lvlText w:val=""/>
      <w:lvlJc w:val="left"/>
      <w:pPr>
        <w:tabs>
          <w:tab w:val="num" w:pos="720"/>
        </w:tabs>
        <w:ind w:left="720" w:hanging="360"/>
      </w:pPr>
      <w:rPr>
        <w:rFonts w:ascii="Wingdings" w:hAnsi="Wingdings" w:hint="default"/>
        <w:sz w:val="32"/>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0D0F2462"/>
    <w:multiLevelType w:val="hybridMultilevel"/>
    <w:tmpl w:val="EC46D398"/>
    <w:lvl w:ilvl="0" w:tplc="04090017">
      <w:start w:val="1"/>
      <w:numFmt w:val="lowerLetter"/>
      <w:lvlText w:val="%1)"/>
      <w:lvlJc w:val="left"/>
      <w:pPr>
        <w:tabs>
          <w:tab w:val="num" w:pos="1782"/>
        </w:tabs>
        <w:ind w:left="1782" w:hanging="360"/>
      </w:pPr>
    </w:lvl>
    <w:lvl w:ilvl="1" w:tplc="04090019" w:tentative="1">
      <w:start w:val="1"/>
      <w:numFmt w:val="lowerLetter"/>
      <w:lvlText w:val="%2."/>
      <w:lvlJc w:val="left"/>
      <w:pPr>
        <w:tabs>
          <w:tab w:val="num" w:pos="2502"/>
        </w:tabs>
        <w:ind w:left="2502" w:hanging="360"/>
      </w:pPr>
    </w:lvl>
    <w:lvl w:ilvl="2" w:tplc="0409001B" w:tentative="1">
      <w:start w:val="1"/>
      <w:numFmt w:val="lowerRoman"/>
      <w:lvlText w:val="%3."/>
      <w:lvlJc w:val="right"/>
      <w:pPr>
        <w:tabs>
          <w:tab w:val="num" w:pos="3222"/>
        </w:tabs>
        <w:ind w:left="3222" w:hanging="180"/>
      </w:pPr>
    </w:lvl>
    <w:lvl w:ilvl="3" w:tplc="0409000F" w:tentative="1">
      <w:start w:val="1"/>
      <w:numFmt w:val="decimal"/>
      <w:lvlText w:val="%4."/>
      <w:lvlJc w:val="left"/>
      <w:pPr>
        <w:tabs>
          <w:tab w:val="num" w:pos="3942"/>
        </w:tabs>
        <w:ind w:left="3942" w:hanging="360"/>
      </w:pPr>
    </w:lvl>
    <w:lvl w:ilvl="4" w:tplc="04090019" w:tentative="1">
      <w:start w:val="1"/>
      <w:numFmt w:val="lowerLetter"/>
      <w:lvlText w:val="%5."/>
      <w:lvlJc w:val="left"/>
      <w:pPr>
        <w:tabs>
          <w:tab w:val="num" w:pos="4662"/>
        </w:tabs>
        <w:ind w:left="4662" w:hanging="360"/>
      </w:pPr>
    </w:lvl>
    <w:lvl w:ilvl="5" w:tplc="0409001B" w:tentative="1">
      <w:start w:val="1"/>
      <w:numFmt w:val="lowerRoman"/>
      <w:lvlText w:val="%6."/>
      <w:lvlJc w:val="right"/>
      <w:pPr>
        <w:tabs>
          <w:tab w:val="num" w:pos="5382"/>
        </w:tabs>
        <w:ind w:left="5382" w:hanging="180"/>
      </w:pPr>
    </w:lvl>
    <w:lvl w:ilvl="6" w:tplc="0409000F" w:tentative="1">
      <w:start w:val="1"/>
      <w:numFmt w:val="decimal"/>
      <w:lvlText w:val="%7."/>
      <w:lvlJc w:val="left"/>
      <w:pPr>
        <w:tabs>
          <w:tab w:val="num" w:pos="6102"/>
        </w:tabs>
        <w:ind w:left="6102" w:hanging="360"/>
      </w:pPr>
    </w:lvl>
    <w:lvl w:ilvl="7" w:tplc="04090019" w:tentative="1">
      <w:start w:val="1"/>
      <w:numFmt w:val="lowerLetter"/>
      <w:lvlText w:val="%8."/>
      <w:lvlJc w:val="left"/>
      <w:pPr>
        <w:tabs>
          <w:tab w:val="num" w:pos="6822"/>
        </w:tabs>
        <w:ind w:left="6822" w:hanging="360"/>
      </w:pPr>
    </w:lvl>
    <w:lvl w:ilvl="8" w:tplc="0409001B" w:tentative="1">
      <w:start w:val="1"/>
      <w:numFmt w:val="lowerRoman"/>
      <w:lvlText w:val="%9."/>
      <w:lvlJc w:val="right"/>
      <w:pPr>
        <w:tabs>
          <w:tab w:val="num" w:pos="7542"/>
        </w:tabs>
        <w:ind w:left="7542" w:hanging="180"/>
      </w:pPr>
    </w:lvl>
  </w:abstractNum>
  <w:abstractNum w:abstractNumId="17" w15:restartNumberingAfterBreak="0">
    <w:nsid w:val="0EE81182"/>
    <w:multiLevelType w:val="hybridMultilevel"/>
    <w:tmpl w:val="DB143FAA"/>
    <w:lvl w:ilvl="0" w:tplc="0418000B">
      <w:start w:val="1"/>
      <w:numFmt w:val="bullet"/>
      <w:lvlText w:val=""/>
      <w:lvlJc w:val="left"/>
      <w:pPr>
        <w:ind w:left="644" w:hanging="360"/>
      </w:pPr>
      <w:rPr>
        <w:rFonts w:ascii="Wingdings" w:hAnsi="Wingding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8" w15:restartNumberingAfterBreak="0">
    <w:nsid w:val="175247A5"/>
    <w:multiLevelType w:val="hybridMultilevel"/>
    <w:tmpl w:val="A0FEC790"/>
    <w:lvl w:ilvl="0" w:tplc="04090017">
      <w:start w:val="1"/>
      <w:numFmt w:val="lowerLetter"/>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249A6F49"/>
    <w:multiLevelType w:val="hybridMultilevel"/>
    <w:tmpl w:val="2F1A6EEE"/>
    <w:lvl w:ilvl="0" w:tplc="04090005">
      <w:start w:val="1"/>
      <w:numFmt w:val="bullet"/>
      <w:lvlText w:val=""/>
      <w:lvlJc w:val="left"/>
      <w:pPr>
        <w:tabs>
          <w:tab w:val="num" w:pos="1065"/>
        </w:tabs>
        <w:ind w:left="1065" w:hanging="360"/>
      </w:pPr>
      <w:rPr>
        <w:rFonts w:ascii="Wingdings" w:hAnsi="Wingdings"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320536C2"/>
    <w:multiLevelType w:val="hybridMultilevel"/>
    <w:tmpl w:val="F984F834"/>
    <w:lvl w:ilvl="0" w:tplc="04090017">
      <w:start w:val="1"/>
      <w:numFmt w:val="lowerLetter"/>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1" w15:restartNumberingAfterBreak="0">
    <w:nsid w:val="36C96F96"/>
    <w:multiLevelType w:val="hybridMultilevel"/>
    <w:tmpl w:val="32266D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8F1602"/>
    <w:multiLevelType w:val="hybridMultilevel"/>
    <w:tmpl w:val="16948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9F6723"/>
    <w:multiLevelType w:val="hybridMultilevel"/>
    <w:tmpl w:val="D964634A"/>
    <w:lvl w:ilvl="0" w:tplc="0418000B">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3D785742"/>
    <w:multiLevelType w:val="hybridMultilevel"/>
    <w:tmpl w:val="93C20FE6"/>
    <w:lvl w:ilvl="0" w:tplc="04090017">
      <w:start w:val="1"/>
      <w:numFmt w:val="lowerLetter"/>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15:restartNumberingAfterBreak="0">
    <w:nsid w:val="3DAB1C77"/>
    <w:multiLevelType w:val="multilevel"/>
    <w:tmpl w:val="61404432"/>
    <w:lvl w:ilvl="0">
      <w:start w:val="1"/>
      <w:numFmt w:val="lowerLetter"/>
      <w:lvlText w:val="%1)"/>
      <w:lvlJc w:val="left"/>
      <w:pPr>
        <w:tabs>
          <w:tab w:val="num" w:pos="1080"/>
        </w:tabs>
        <w:ind w:left="1080" w:hanging="360"/>
      </w:pPr>
    </w:lvl>
    <w:lvl w:ilvl="1">
      <w:start w:val="1"/>
      <w:numFmt w:val="lowerLetter"/>
      <w:lvlText w:val="%2)"/>
      <w:lvlJc w:val="left"/>
      <w:pPr>
        <w:tabs>
          <w:tab w:val="num" w:pos="-15"/>
        </w:tabs>
        <w:ind w:left="-15"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6" w15:restartNumberingAfterBreak="0">
    <w:nsid w:val="3EFF0D39"/>
    <w:multiLevelType w:val="hybridMultilevel"/>
    <w:tmpl w:val="F1E0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2F682F"/>
    <w:multiLevelType w:val="hybridMultilevel"/>
    <w:tmpl w:val="57969F48"/>
    <w:lvl w:ilvl="0" w:tplc="7BF4BBB2">
      <w:start w:val="1"/>
      <w:numFmt w:val="bullet"/>
      <w:lvlText w:val=""/>
      <w:lvlJc w:val="left"/>
      <w:pPr>
        <w:ind w:left="1080" w:hanging="360"/>
      </w:pPr>
      <w:rPr>
        <w:rFonts w:ascii="Wingdings" w:hAnsi="Wingding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330FF0"/>
    <w:multiLevelType w:val="multilevel"/>
    <w:tmpl w:val="4CBAFB3C"/>
    <w:styleLink w:val="StilCumarcatori"/>
    <w:lvl w:ilvl="0">
      <w:start w:val="1"/>
      <w:numFmt w:val="bullet"/>
      <w:lvlText w:val=""/>
      <w:lvlJc w:val="left"/>
      <w:pPr>
        <w:tabs>
          <w:tab w:val="num" w:pos="720"/>
        </w:tabs>
        <w:ind w:left="720" w:hanging="360"/>
      </w:pPr>
      <w:rPr>
        <w:rFonts w:ascii="Wingdings" w:hAnsi="Wingdings"/>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482E2A"/>
    <w:multiLevelType w:val="hybridMultilevel"/>
    <w:tmpl w:val="73D06FB4"/>
    <w:lvl w:ilvl="0" w:tplc="3050B4E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49103F"/>
    <w:multiLevelType w:val="hybridMultilevel"/>
    <w:tmpl w:val="F89067DE"/>
    <w:lvl w:ilvl="0" w:tplc="08090017">
      <w:start w:val="1"/>
      <w:numFmt w:val="lowerLetter"/>
      <w:lvlText w:val="%1)"/>
      <w:lvlJc w:val="left"/>
      <w:pPr>
        <w:ind w:left="1074" w:hanging="360"/>
      </w:p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1" w15:restartNumberingAfterBreak="0">
    <w:nsid w:val="538C7A5F"/>
    <w:multiLevelType w:val="multilevel"/>
    <w:tmpl w:val="61404432"/>
    <w:lvl w:ilvl="0">
      <w:start w:val="1"/>
      <w:numFmt w:val="lowerLetter"/>
      <w:lvlText w:val="%1)"/>
      <w:lvlJc w:val="left"/>
      <w:pPr>
        <w:tabs>
          <w:tab w:val="num" w:pos="360"/>
        </w:tabs>
        <w:ind w:left="360" w:hanging="360"/>
      </w:pPr>
    </w:lvl>
    <w:lvl w:ilvl="1">
      <w:start w:val="1"/>
      <w:numFmt w:val="lowerLetter"/>
      <w:lvlText w:val="%2)"/>
      <w:lvlJc w:val="left"/>
      <w:pPr>
        <w:tabs>
          <w:tab w:val="num" w:pos="-735"/>
        </w:tabs>
        <w:ind w:left="-735"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2" w15:restartNumberingAfterBreak="0">
    <w:nsid w:val="54E81167"/>
    <w:multiLevelType w:val="hybridMultilevel"/>
    <w:tmpl w:val="96F483F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7180586"/>
    <w:multiLevelType w:val="multilevel"/>
    <w:tmpl w:val="61404432"/>
    <w:lvl w:ilvl="0">
      <w:start w:val="1"/>
      <w:numFmt w:val="lowerLetter"/>
      <w:lvlText w:val="%1)"/>
      <w:lvlJc w:val="left"/>
      <w:pPr>
        <w:tabs>
          <w:tab w:val="num" w:pos="1080"/>
        </w:tabs>
        <w:ind w:left="1080" w:hanging="360"/>
      </w:pPr>
    </w:lvl>
    <w:lvl w:ilvl="1">
      <w:start w:val="1"/>
      <w:numFmt w:val="lowerLetter"/>
      <w:lvlText w:val="%2)"/>
      <w:lvlJc w:val="left"/>
      <w:pPr>
        <w:tabs>
          <w:tab w:val="num" w:pos="-15"/>
        </w:tabs>
        <w:ind w:left="-15"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4" w15:restartNumberingAfterBreak="0">
    <w:nsid w:val="58B71FE3"/>
    <w:multiLevelType w:val="hybridMultilevel"/>
    <w:tmpl w:val="B838E32E"/>
    <w:lvl w:ilvl="0" w:tplc="FCE45D7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516183"/>
    <w:multiLevelType w:val="hybridMultilevel"/>
    <w:tmpl w:val="5AE6AB22"/>
    <w:lvl w:ilvl="0" w:tplc="3050B4E8">
      <w:start w:val="1"/>
      <w:numFmt w:val="bullet"/>
      <w:lvlText w:val=""/>
      <w:lvlJc w:val="left"/>
      <w:pPr>
        <w:ind w:left="720" w:hanging="360"/>
      </w:pPr>
      <w:rPr>
        <w:rFonts w:ascii="Wingdings" w:hAnsi="Wingdings" w:hint="default"/>
        <w:sz w:val="3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56B7AD0"/>
    <w:multiLevelType w:val="hybridMultilevel"/>
    <w:tmpl w:val="AC2212D4"/>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37" w15:restartNumberingAfterBreak="0">
    <w:nsid w:val="65DD2CDD"/>
    <w:multiLevelType w:val="hybridMultilevel"/>
    <w:tmpl w:val="C7802A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22560A"/>
    <w:multiLevelType w:val="hybridMultilevel"/>
    <w:tmpl w:val="23665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3D6DA8"/>
    <w:multiLevelType w:val="hybridMultilevel"/>
    <w:tmpl w:val="2F5E7E7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0" w15:restartNumberingAfterBreak="0">
    <w:nsid w:val="6D220AE8"/>
    <w:multiLevelType w:val="hybridMultilevel"/>
    <w:tmpl w:val="0FBE422E"/>
    <w:lvl w:ilvl="0" w:tplc="04090017">
      <w:start w:val="1"/>
      <w:numFmt w:val="lowerLetter"/>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6D2F02B1"/>
    <w:multiLevelType w:val="hybridMultilevel"/>
    <w:tmpl w:val="01DA5B92"/>
    <w:lvl w:ilvl="0" w:tplc="04090017">
      <w:start w:val="1"/>
      <w:numFmt w:val="lowerLetter"/>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2" w15:restartNumberingAfterBreak="0">
    <w:nsid w:val="6EAB711D"/>
    <w:multiLevelType w:val="hybridMultilevel"/>
    <w:tmpl w:val="8910BFF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6450222"/>
    <w:multiLevelType w:val="hybridMultilevel"/>
    <w:tmpl w:val="09429C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535973"/>
    <w:multiLevelType w:val="hybridMultilevel"/>
    <w:tmpl w:val="8FCE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251460"/>
    <w:multiLevelType w:val="hybridMultilevel"/>
    <w:tmpl w:val="917CA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F84E01"/>
    <w:multiLevelType w:val="hybridMultilevel"/>
    <w:tmpl w:val="9F1C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6662722">
    <w:abstractNumId w:val="28"/>
  </w:num>
  <w:num w:numId="2" w16cid:durableId="1592159021">
    <w:abstractNumId w:val="19"/>
  </w:num>
  <w:num w:numId="3" w16cid:durableId="1343631164">
    <w:abstractNumId w:val="41"/>
  </w:num>
  <w:num w:numId="4" w16cid:durableId="2026857342">
    <w:abstractNumId w:val="24"/>
  </w:num>
  <w:num w:numId="5" w16cid:durableId="1044721183">
    <w:abstractNumId w:val="20"/>
  </w:num>
  <w:num w:numId="6" w16cid:durableId="1080373691">
    <w:abstractNumId w:val="21"/>
  </w:num>
  <w:num w:numId="7" w16cid:durableId="1124039784">
    <w:abstractNumId w:val="38"/>
  </w:num>
  <w:num w:numId="8" w16cid:durableId="1103259588">
    <w:abstractNumId w:val="37"/>
  </w:num>
  <w:num w:numId="9" w16cid:durableId="1308125223">
    <w:abstractNumId w:val="34"/>
  </w:num>
  <w:num w:numId="10" w16cid:durableId="875048067">
    <w:abstractNumId w:val="22"/>
  </w:num>
  <w:num w:numId="11" w16cid:durableId="1127622128">
    <w:abstractNumId w:val="35"/>
  </w:num>
  <w:num w:numId="12" w16cid:durableId="1022904255">
    <w:abstractNumId w:val="0"/>
  </w:num>
  <w:num w:numId="13" w16cid:durableId="2054845278">
    <w:abstractNumId w:val="1"/>
  </w:num>
  <w:num w:numId="14" w16cid:durableId="604506029">
    <w:abstractNumId w:val="3"/>
  </w:num>
  <w:num w:numId="15" w16cid:durableId="1436092473">
    <w:abstractNumId w:val="9"/>
  </w:num>
  <w:num w:numId="16" w16cid:durableId="1418553438">
    <w:abstractNumId w:val="11"/>
  </w:num>
  <w:num w:numId="17" w16cid:durableId="902444389">
    <w:abstractNumId w:val="12"/>
  </w:num>
  <w:num w:numId="18" w16cid:durableId="384453285">
    <w:abstractNumId w:val="13"/>
  </w:num>
  <w:num w:numId="19" w16cid:durableId="952785538">
    <w:abstractNumId w:val="32"/>
  </w:num>
  <w:num w:numId="20" w16cid:durableId="525098407">
    <w:abstractNumId w:val="17"/>
  </w:num>
  <w:num w:numId="21" w16cid:durableId="1936591652">
    <w:abstractNumId w:val="42"/>
  </w:num>
  <w:num w:numId="22" w16cid:durableId="1854682755">
    <w:abstractNumId w:val="23"/>
  </w:num>
  <w:num w:numId="23" w16cid:durableId="571626639">
    <w:abstractNumId w:val="15"/>
  </w:num>
  <w:num w:numId="24" w16cid:durableId="1156260287">
    <w:abstractNumId w:val="27"/>
  </w:num>
  <w:num w:numId="25" w16cid:durableId="1905721673">
    <w:abstractNumId w:val="43"/>
  </w:num>
  <w:num w:numId="26" w16cid:durableId="816262496">
    <w:abstractNumId w:val="29"/>
  </w:num>
  <w:num w:numId="27" w16cid:durableId="57368528">
    <w:abstractNumId w:val="36"/>
  </w:num>
  <w:num w:numId="28" w16cid:durableId="776681782">
    <w:abstractNumId w:val="30"/>
  </w:num>
  <w:num w:numId="29" w16cid:durableId="948662758">
    <w:abstractNumId w:val="39"/>
  </w:num>
  <w:num w:numId="30" w16cid:durableId="1076629960">
    <w:abstractNumId w:val="14"/>
  </w:num>
  <w:num w:numId="31" w16cid:durableId="728769603">
    <w:abstractNumId w:val="26"/>
  </w:num>
  <w:num w:numId="32" w16cid:durableId="1564218475">
    <w:abstractNumId w:val="44"/>
  </w:num>
  <w:num w:numId="33" w16cid:durableId="648556459">
    <w:abstractNumId w:val="46"/>
  </w:num>
  <w:num w:numId="34" w16cid:durableId="709572717">
    <w:abstractNumId w:val="25"/>
  </w:num>
  <w:num w:numId="35" w16cid:durableId="1230579446">
    <w:abstractNumId w:val="31"/>
  </w:num>
  <w:num w:numId="36" w16cid:durableId="622926620">
    <w:abstractNumId w:val="33"/>
  </w:num>
  <w:num w:numId="37" w16cid:durableId="2040546108">
    <w:abstractNumId w:val="45"/>
  </w:num>
  <w:num w:numId="38" w16cid:durableId="475367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69450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513471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995"/>
    <w:rsid w:val="00006727"/>
    <w:rsid w:val="00035B97"/>
    <w:rsid w:val="00095F8E"/>
    <w:rsid w:val="000A0E3E"/>
    <w:rsid w:val="000A0F6B"/>
    <w:rsid w:val="000A5335"/>
    <w:rsid w:val="000A7F12"/>
    <w:rsid w:val="000D2B00"/>
    <w:rsid w:val="000D420E"/>
    <w:rsid w:val="000E4DEC"/>
    <w:rsid w:val="000E6A10"/>
    <w:rsid w:val="000F7D40"/>
    <w:rsid w:val="00101E16"/>
    <w:rsid w:val="00103499"/>
    <w:rsid w:val="001471D6"/>
    <w:rsid w:val="00162E65"/>
    <w:rsid w:val="00163FD8"/>
    <w:rsid w:val="001B0B81"/>
    <w:rsid w:val="001E0BD9"/>
    <w:rsid w:val="00204AA0"/>
    <w:rsid w:val="0020587A"/>
    <w:rsid w:val="002115D7"/>
    <w:rsid w:val="002116B7"/>
    <w:rsid w:val="00220851"/>
    <w:rsid w:val="002219D0"/>
    <w:rsid w:val="002234B1"/>
    <w:rsid w:val="0025690E"/>
    <w:rsid w:val="002853F2"/>
    <w:rsid w:val="00291461"/>
    <w:rsid w:val="0030614A"/>
    <w:rsid w:val="00306BD4"/>
    <w:rsid w:val="00384DF1"/>
    <w:rsid w:val="003855EC"/>
    <w:rsid w:val="00393065"/>
    <w:rsid w:val="003A566E"/>
    <w:rsid w:val="003B4AFA"/>
    <w:rsid w:val="003D6827"/>
    <w:rsid w:val="003E23B3"/>
    <w:rsid w:val="003E7393"/>
    <w:rsid w:val="003F17D8"/>
    <w:rsid w:val="003F4BFA"/>
    <w:rsid w:val="0043313F"/>
    <w:rsid w:val="00443E3F"/>
    <w:rsid w:val="004520B2"/>
    <w:rsid w:val="0045736F"/>
    <w:rsid w:val="004E3745"/>
    <w:rsid w:val="00513501"/>
    <w:rsid w:val="00523D0C"/>
    <w:rsid w:val="0052776F"/>
    <w:rsid w:val="005351F8"/>
    <w:rsid w:val="0056711F"/>
    <w:rsid w:val="005743D9"/>
    <w:rsid w:val="0058428B"/>
    <w:rsid w:val="00596CA1"/>
    <w:rsid w:val="005B6911"/>
    <w:rsid w:val="005F1166"/>
    <w:rsid w:val="005F1660"/>
    <w:rsid w:val="006232D0"/>
    <w:rsid w:val="0063184B"/>
    <w:rsid w:val="006342B1"/>
    <w:rsid w:val="0066096F"/>
    <w:rsid w:val="00686AFD"/>
    <w:rsid w:val="006A0619"/>
    <w:rsid w:val="006B64B2"/>
    <w:rsid w:val="006C23D2"/>
    <w:rsid w:val="007174CA"/>
    <w:rsid w:val="00753B8E"/>
    <w:rsid w:val="007724A3"/>
    <w:rsid w:val="007860B9"/>
    <w:rsid w:val="0079653E"/>
    <w:rsid w:val="007A02DD"/>
    <w:rsid w:val="007C297E"/>
    <w:rsid w:val="007D2601"/>
    <w:rsid w:val="007E5FE0"/>
    <w:rsid w:val="007E6CA4"/>
    <w:rsid w:val="00814F06"/>
    <w:rsid w:val="00830284"/>
    <w:rsid w:val="008455C5"/>
    <w:rsid w:val="008503D7"/>
    <w:rsid w:val="0087103E"/>
    <w:rsid w:val="00890908"/>
    <w:rsid w:val="008C2A3B"/>
    <w:rsid w:val="008D5B8E"/>
    <w:rsid w:val="008D6FAB"/>
    <w:rsid w:val="008E472A"/>
    <w:rsid w:val="009156BB"/>
    <w:rsid w:val="00922A6A"/>
    <w:rsid w:val="00935DD2"/>
    <w:rsid w:val="00946220"/>
    <w:rsid w:val="009846B1"/>
    <w:rsid w:val="009A4705"/>
    <w:rsid w:val="009A6B68"/>
    <w:rsid w:val="009A713F"/>
    <w:rsid w:val="009B07B7"/>
    <w:rsid w:val="009C171C"/>
    <w:rsid w:val="009D710C"/>
    <w:rsid w:val="009E6849"/>
    <w:rsid w:val="00A056D1"/>
    <w:rsid w:val="00A145A4"/>
    <w:rsid w:val="00A36007"/>
    <w:rsid w:val="00A4519E"/>
    <w:rsid w:val="00A50103"/>
    <w:rsid w:val="00A56D58"/>
    <w:rsid w:val="00A628D2"/>
    <w:rsid w:val="00A63B28"/>
    <w:rsid w:val="00A70160"/>
    <w:rsid w:val="00A80605"/>
    <w:rsid w:val="00A80A3A"/>
    <w:rsid w:val="00AE4810"/>
    <w:rsid w:val="00B12465"/>
    <w:rsid w:val="00B14EC7"/>
    <w:rsid w:val="00B31BA4"/>
    <w:rsid w:val="00B61219"/>
    <w:rsid w:val="00B93296"/>
    <w:rsid w:val="00B939C3"/>
    <w:rsid w:val="00BC3B39"/>
    <w:rsid w:val="00BE25DF"/>
    <w:rsid w:val="00C024CB"/>
    <w:rsid w:val="00C10122"/>
    <w:rsid w:val="00C12690"/>
    <w:rsid w:val="00C15995"/>
    <w:rsid w:val="00C43BFF"/>
    <w:rsid w:val="00C77337"/>
    <w:rsid w:val="00C83265"/>
    <w:rsid w:val="00CB2899"/>
    <w:rsid w:val="00D543D8"/>
    <w:rsid w:val="00D63B08"/>
    <w:rsid w:val="00D7102C"/>
    <w:rsid w:val="00DA0C12"/>
    <w:rsid w:val="00DA5198"/>
    <w:rsid w:val="00DB4C88"/>
    <w:rsid w:val="00DC22F9"/>
    <w:rsid w:val="00E00BFC"/>
    <w:rsid w:val="00E0362D"/>
    <w:rsid w:val="00E21393"/>
    <w:rsid w:val="00E742CE"/>
    <w:rsid w:val="00E74725"/>
    <w:rsid w:val="00E867D6"/>
    <w:rsid w:val="00EB52F9"/>
    <w:rsid w:val="00EC09F0"/>
    <w:rsid w:val="00EE0C78"/>
    <w:rsid w:val="00F17461"/>
    <w:rsid w:val="00F26BD1"/>
    <w:rsid w:val="00F44999"/>
    <w:rsid w:val="00F60FB3"/>
    <w:rsid w:val="00F85854"/>
    <w:rsid w:val="00F96E70"/>
    <w:rsid w:val="00F970F1"/>
    <w:rsid w:val="00FA56F6"/>
    <w:rsid w:val="00FB0463"/>
    <w:rsid w:val="00FB0971"/>
    <w:rsid w:val="00FE1FC9"/>
    <w:rsid w:val="00FF3F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6EA7"/>
  <w15:chartTrackingRefBased/>
  <w15:docId w15:val="{8646E3FE-D560-4D55-8F3B-8B53864C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BA4"/>
    <w:pPr>
      <w:spacing w:before="120" w:after="0" w:line="240" w:lineRule="auto"/>
      <w:jc w:val="both"/>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3B4AFA"/>
    <w:pPr>
      <w:keepNext/>
      <w:spacing w:before="360" w:after="60"/>
      <w:jc w:val="center"/>
      <w:outlineLvl w:val="0"/>
    </w:pPr>
    <w:rPr>
      <w:rFonts w:cs="Arial"/>
      <w:b/>
      <w:bCs/>
      <w:kern w:val="32"/>
      <w:sz w:val="28"/>
      <w:szCs w:val="32"/>
    </w:rPr>
  </w:style>
  <w:style w:type="paragraph" w:styleId="Heading2">
    <w:name w:val="heading 2"/>
    <w:basedOn w:val="Normal"/>
    <w:next w:val="Normal"/>
    <w:link w:val="Heading2Char"/>
    <w:qFormat/>
    <w:rsid w:val="003B4AFA"/>
    <w:pPr>
      <w:keepNext/>
      <w:spacing w:before="300" w:after="300"/>
      <w:jc w:val="center"/>
      <w:outlineLvl w:val="1"/>
    </w:pPr>
    <w:rPr>
      <w:rFonts w:cs="Arial"/>
      <w:b/>
      <w:bCs/>
      <w:i/>
      <w:iCs/>
      <w:szCs w:val="28"/>
    </w:rPr>
  </w:style>
  <w:style w:type="paragraph" w:styleId="Heading4">
    <w:name w:val="heading 4"/>
    <w:basedOn w:val="Normal"/>
    <w:next w:val="Normal"/>
    <w:link w:val="Heading4Char"/>
    <w:qFormat/>
    <w:rsid w:val="003B4AFA"/>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AFA"/>
    <w:rPr>
      <w:rFonts w:ascii="Times New Roman" w:eastAsia="Times New Roman" w:hAnsi="Times New Roman" w:cs="Arial"/>
      <w:b/>
      <w:bCs/>
      <w:kern w:val="32"/>
      <w:sz w:val="28"/>
      <w:szCs w:val="32"/>
      <w:lang w:val="ro-RO" w:eastAsia="ro-RO"/>
    </w:rPr>
  </w:style>
  <w:style w:type="character" w:customStyle="1" w:styleId="Heading2Char">
    <w:name w:val="Heading 2 Char"/>
    <w:basedOn w:val="DefaultParagraphFont"/>
    <w:link w:val="Heading2"/>
    <w:rsid w:val="003B4AFA"/>
    <w:rPr>
      <w:rFonts w:ascii="Times New Roman" w:eastAsia="Times New Roman" w:hAnsi="Times New Roman" w:cs="Arial"/>
      <w:b/>
      <w:bCs/>
      <w:i/>
      <w:iCs/>
      <w:sz w:val="24"/>
      <w:szCs w:val="28"/>
      <w:lang w:val="ro-RO" w:eastAsia="ro-RO"/>
    </w:rPr>
  </w:style>
  <w:style w:type="character" w:customStyle="1" w:styleId="Heading4Char">
    <w:name w:val="Heading 4 Char"/>
    <w:basedOn w:val="DefaultParagraphFont"/>
    <w:link w:val="Heading4"/>
    <w:rsid w:val="003B4AFA"/>
    <w:rPr>
      <w:rFonts w:ascii="Times New Roman" w:eastAsia="Times New Roman" w:hAnsi="Times New Roman" w:cs="Times New Roman"/>
      <w:b/>
      <w:bCs/>
      <w:sz w:val="24"/>
      <w:szCs w:val="28"/>
      <w:lang w:val="ro-RO" w:eastAsia="ro-RO"/>
    </w:rPr>
  </w:style>
  <w:style w:type="character" w:styleId="Hyperlink">
    <w:name w:val="Hyperlink"/>
    <w:rsid w:val="003B4AFA"/>
    <w:rPr>
      <w:color w:val="0000FF"/>
      <w:u w:val="single"/>
    </w:rPr>
  </w:style>
  <w:style w:type="paragraph" w:styleId="BodyTextIndent">
    <w:name w:val="Body Text Indent"/>
    <w:aliases w:val="Indent corp text Caracter"/>
    <w:basedOn w:val="Normal"/>
    <w:link w:val="BodyTextIndentChar"/>
    <w:rsid w:val="003B4AFA"/>
    <w:pPr>
      <w:ind w:left="284" w:hanging="284"/>
    </w:pPr>
    <w:rPr>
      <w:szCs w:val="20"/>
      <w:lang w:eastAsia="en-US"/>
    </w:rPr>
  </w:style>
  <w:style w:type="character" w:customStyle="1" w:styleId="BodyTextIndentChar">
    <w:name w:val="Body Text Indent Char"/>
    <w:aliases w:val="Indent corp text Caracter Char"/>
    <w:basedOn w:val="DefaultParagraphFont"/>
    <w:link w:val="BodyTextIndent"/>
    <w:rsid w:val="003B4AFA"/>
    <w:rPr>
      <w:rFonts w:ascii="Times New Roman" w:eastAsia="Times New Roman" w:hAnsi="Times New Roman" w:cs="Times New Roman"/>
      <w:sz w:val="24"/>
      <w:szCs w:val="20"/>
      <w:lang w:val="ro-RO"/>
    </w:rPr>
  </w:style>
  <w:style w:type="paragraph" w:styleId="BodyText">
    <w:name w:val="Body Text"/>
    <w:basedOn w:val="Normal"/>
    <w:link w:val="BodyTextChar"/>
    <w:rsid w:val="003B4AFA"/>
    <w:pPr>
      <w:spacing w:after="120"/>
    </w:pPr>
  </w:style>
  <w:style w:type="character" w:customStyle="1" w:styleId="BodyTextChar">
    <w:name w:val="Body Text Char"/>
    <w:basedOn w:val="DefaultParagraphFont"/>
    <w:link w:val="BodyText"/>
    <w:rsid w:val="003B4AFA"/>
    <w:rPr>
      <w:rFonts w:ascii="Times New Roman" w:eastAsia="Times New Roman" w:hAnsi="Times New Roman" w:cs="Times New Roman"/>
      <w:sz w:val="24"/>
      <w:szCs w:val="24"/>
      <w:lang w:val="ro-RO" w:eastAsia="ro-RO"/>
    </w:rPr>
  </w:style>
  <w:style w:type="paragraph" w:customStyle="1" w:styleId="BodyText21">
    <w:name w:val="Body Text 21"/>
    <w:basedOn w:val="Normal"/>
    <w:rsid w:val="003B4AFA"/>
    <w:pPr>
      <w:suppressAutoHyphens/>
      <w:spacing w:before="0"/>
    </w:pPr>
    <w:rPr>
      <w:rFonts w:ascii="Arial" w:hAnsi="Arial" w:cs="Arial"/>
      <w:lang w:eastAsia="ar-SA"/>
    </w:rPr>
  </w:style>
  <w:style w:type="paragraph" w:customStyle="1" w:styleId="BodyTextIndent21">
    <w:name w:val="Body Text Indent 21"/>
    <w:basedOn w:val="Normal"/>
    <w:rsid w:val="003B4AFA"/>
    <w:pPr>
      <w:suppressAutoHyphens/>
      <w:spacing w:before="0"/>
      <w:ind w:firstLine="708"/>
    </w:pPr>
    <w:rPr>
      <w:rFonts w:ascii="Arial" w:hAnsi="Arial" w:cs="Arial"/>
      <w:lang w:eastAsia="ar-SA"/>
    </w:rPr>
  </w:style>
  <w:style w:type="numbering" w:customStyle="1" w:styleId="StilCumarcatori">
    <w:name w:val="Stil Cu marcatori"/>
    <w:basedOn w:val="NoList"/>
    <w:rsid w:val="003B4AFA"/>
    <w:pPr>
      <w:numPr>
        <w:numId w:val="1"/>
      </w:numPr>
    </w:pPr>
  </w:style>
  <w:style w:type="paragraph" w:styleId="DocumentMap">
    <w:name w:val="Document Map"/>
    <w:basedOn w:val="Normal"/>
    <w:link w:val="DocumentMapChar"/>
    <w:rsid w:val="003B4AFA"/>
    <w:pPr>
      <w:shd w:val="clear" w:color="auto" w:fill="000080"/>
    </w:pPr>
    <w:rPr>
      <w:rFonts w:cs="Tahoma"/>
      <w:sz w:val="22"/>
    </w:rPr>
  </w:style>
  <w:style w:type="character" w:customStyle="1" w:styleId="DocumentMapChar">
    <w:name w:val="Document Map Char"/>
    <w:basedOn w:val="DefaultParagraphFont"/>
    <w:link w:val="DocumentMap"/>
    <w:rsid w:val="003B4AFA"/>
    <w:rPr>
      <w:rFonts w:ascii="Times New Roman" w:eastAsia="Times New Roman" w:hAnsi="Times New Roman" w:cs="Tahoma"/>
      <w:szCs w:val="24"/>
      <w:shd w:val="clear" w:color="auto" w:fill="000080"/>
      <w:lang w:val="ro-RO" w:eastAsia="ro-RO"/>
    </w:rPr>
  </w:style>
  <w:style w:type="paragraph" w:customStyle="1" w:styleId="BodyTextIndent31">
    <w:name w:val="Body Text Indent 31"/>
    <w:basedOn w:val="Normal"/>
    <w:rsid w:val="003B4AFA"/>
    <w:pPr>
      <w:suppressAutoHyphens/>
      <w:spacing w:before="0"/>
      <w:ind w:left="705"/>
      <w:jc w:val="left"/>
    </w:pPr>
    <w:rPr>
      <w:rFonts w:ascii="Arial" w:hAnsi="Arial" w:cs="Arial"/>
      <w:sz w:val="28"/>
      <w:lang w:eastAsia="ar-SA"/>
    </w:rPr>
  </w:style>
  <w:style w:type="table" w:styleId="TableGrid">
    <w:name w:val="Table Grid"/>
    <w:basedOn w:val="TableNormal"/>
    <w:uiPriority w:val="59"/>
    <w:rsid w:val="003B4AF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B4AFA"/>
    <w:pPr>
      <w:tabs>
        <w:tab w:val="center" w:pos="4536"/>
        <w:tab w:val="right" w:pos="9072"/>
      </w:tabs>
    </w:pPr>
  </w:style>
  <w:style w:type="character" w:customStyle="1" w:styleId="FooterChar">
    <w:name w:val="Footer Char"/>
    <w:basedOn w:val="DefaultParagraphFont"/>
    <w:link w:val="Footer"/>
    <w:uiPriority w:val="99"/>
    <w:rsid w:val="003B4AFA"/>
    <w:rPr>
      <w:rFonts w:ascii="Times New Roman" w:eastAsia="Times New Roman" w:hAnsi="Times New Roman" w:cs="Times New Roman"/>
      <w:sz w:val="24"/>
      <w:szCs w:val="24"/>
      <w:lang w:val="ro-RO" w:eastAsia="ro-RO"/>
    </w:rPr>
  </w:style>
  <w:style w:type="character" w:styleId="PageNumber">
    <w:name w:val="page number"/>
    <w:basedOn w:val="DefaultParagraphFont"/>
    <w:rsid w:val="003B4AFA"/>
  </w:style>
  <w:style w:type="paragraph" w:customStyle="1" w:styleId="StilTitlu2TimesNewRoman">
    <w:name w:val="Stil Titlu 2 + Times New Roman"/>
    <w:basedOn w:val="Heading2"/>
    <w:rsid w:val="003B4AFA"/>
  </w:style>
  <w:style w:type="paragraph" w:customStyle="1" w:styleId="StilTitlu1TimesNewRoman">
    <w:name w:val="Stil Titlu 1 + Times New Roman"/>
    <w:basedOn w:val="Heading1"/>
    <w:rsid w:val="003B4AFA"/>
  </w:style>
  <w:style w:type="paragraph" w:customStyle="1" w:styleId="StilTitlu2Centrat">
    <w:name w:val="Stil Titlu 2 + Centrat"/>
    <w:basedOn w:val="Heading2"/>
    <w:rsid w:val="003B4AFA"/>
    <w:rPr>
      <w:rFonts w:cs="Times New Roman"/>
      <w:szCs w:val="20"/>
      <w:lang w:val="en-US" w:eastAsia="en-US"/>
    </w:rPr>
  </w:style>
  <w:style w:type="paragraph" w:styleId="Header">
    <w:name w:val="header"/>
    <w:basedOn w:val="Normal"/>
    <w:link w:val="HeaderChar"/>
    <w:rsid w:val="003B4AFA"/>
    <w:pPr>
      <w:tabs>
        <w:tab w:val="center" w:pos="4320"/>
        <w:tab w:val="right" w:pos="8640"/>
      </w:tabs>
    </w:pPr>
  </w:style>
  <w:style w:type="character" w:customStyle="1" w:styleId="HeaderChar">
    <w:name w:val="Header Char"/>
    <w:basedOn w:val="DefaultParagraphFont"/>
    <w:link w:val="Header"/>
    <w:rsid w:val="003B4AFA"/>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3E7393"/>
    <w:pPr>
      <w:ind w:left="720"/>
      <w:contextualSpacing/>
    </w:pPr>
  </w:style>
  <w:style w:type="paragraph" w:styleId="NoSpacing">
    <w:name w:val="No Spacing"/>
    <w:uiPriority w:val="1"/>
    <w:qFormat/>
    <w:rsid w:val="00DA5198"/>
    <w:pPr>
      <w:spacing w:after="0" w:line="240" w:lineRule="auto"/>
      <w:jc w:val="both"/>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575736">
      <w:bodyDiv w:val="1"/>
      <w:marLeft w:val="0"/>
      <w:marRight w:val="0"/>
      <w:marTop w:val="0"/>
      <w:marBottom w:val="0"/>
      <w:divBdr>
        <w:top w:val="none" w:sz="0" w:space="0" w:color="auto"/>
        <w:left w:val="none" w:sz="0" w:space="0" w:color="auto"/>
        <w:bottom w:val="none" w:sz="0" w:space="0" w:color="auto"/>
        <w:right w:val="none" w:sz="0" w:space="0" w:color="auto"/>
      </w:divBdr>
    </w:div>
    <w:div w:id="261492769">
      <w:bodyDiv w:val="1"/>
      <w:marLeft w:val="0"/>
      <w:marRight w:val="0"/>
      <w:marTop w:val="0"/>
      <w:marBottom w:val="0"/>
      <w:divBdr>
        <w:top w:val="none" w:sz="0" w:space="0" w:color="auto"/>
        <w:left w:val="none" w:sz="0" w:space="0" w:color="auto"/>
        <w:bottom w:val="none" w:sz="0" w:space="0" w:color="auto"/>
        <w:right w:val="none" w:sz="0" w:space="0" w:color="auto"/>
      </w:divBdr>
    </w:div>
    <w:div w:id="395318448">
      <w:bodyDiv w:val="1"/>
      <w:marLeft w:val="0"/>
      <w:marRight w:val="0"/>
      <w:marTop w:val="0"/>
      <w:marBottom w:val="0"/>
      <w:divBdr>
        <w:top w:val="none" w:sz="0" w:space="0" w:color="auto"/>
        <w:left w:val="none" w:sz="0" w:space="0" w:color="auto"/>
        <w:bottom w:val="none" w:sz="0" w:space="0" w:color="auto"/>
        <w:right w:val="none" w:sz="0" w:space="0" w:color="auto"/>
      </w:divBdr>
    </w:div>
    <w:div w:id="407920774">
      <w:bodyDiv w:val="1"/>
      <w:marLeft w:val="0"/>
      <w:marRight w:val="0"/>
      <w:marTop w:val="0"/>
      <w:marBottom w:val="0"/>
      <w:divBdr>
        <w:top w:val="none" w:sz="0" w:space="0" w:color="auto"/>
        <w:left w:val="none" w:sz="0" w:space="0" w:color="auto"/>
        <w:bottom w:val="none" w:sz="0" w:space="0" w:color="auto"/>
        <w:right w:val="none" w:sz="0" w:space="0" w:color="auto"/>
      </w:divBdr>
    </w:div>
    <w:div w:id="472526036">
      <w:bodyDiv w:val="1"/>
      <w:marLeft w:val="0"/>
      <w:marRight w:val="0"/>
      <w:marTop w:val="0"/>
      <w:marBottom w:val="0"/>
      <w:divBdr>
        <w:top w:val="none" w:sz="0" w:space="0" w:color="auto"/>
        <w:left w:val="none" w:sz="0" w:space="0" w:color="auto"/>
        <w:bottom w:val="none" w:sz="0" w:space="0" w:color="auto"/>
        <w:right w:val="none" w:sz="0" w:space="0" w:color="auto"/>
      </w:divBdr>
    </w:div>
    <w:div w:id="593634066">
      <w:bodyDiv w:val="1"/>
      <w:marLeft w:val="0"/>
      <w:marRight w:val="0"/>
      <w:marTop w:val="0"/>
      <w:marBottom w:val="0"/>
      <w:divBdr>
        <w:top w:val="none" w:sz="0" w:space="0" w:color="auto"/>
        <w:left w:val="none" w:sz="0" w:space="0" w:color="auto"/>
        <w:bottom w:val="none" w:sz="0" w:space="0" w:color="auto"/>
        <w:right w:val="none" w:sz="0" w:space="0" w:color="auto"/>
      </w:divBdr>
    </w:div>
    <w:div w:id="813570498">
      <w:bodyDiv w:val="1"/>
      <w:marLeft w:val="0"/>
      <w:marRight w:val="0"/>
      <w:marTop w:val="0"/>
      <w:marBottom w:val="0"/>
      <w:divBdr>
        <w:top w:val="none" w:sz="0" w:space="0" w:color="auto"/>
        <w:left w:val="none" w:sz="0" w:space="0" w:color="auto"/>
        <w:bottom w:val="none" w:sz="0" w:space="0" w:color="auto"/>
        <w:right w:val="none" w:sz="0" w:space="0" w:color="auto"/>
      </w:divBdr>
    </w:div>
    <w:div w:id="861674198">
      <w:bodyDiv w:val="1"/>
      <w:marLeft w:val="0"/>
      <w:marRight w:val="0"/>
      <w:marTop w:val="0"/>
      <w:marBottom w:val="0"/>
      <w:divBdr>
        <w:top w:val="none" w:sz="0" w:space="0" w:color="auto"/>
        <w:left w:val="none" w:sz="0" w:space="0" w:color="auto"/>
        <w:bottom w:val="none" w:sz="0" w:space="0" w:color="auto"/>
        <w:right w:val="none" w:sz="0" w:space="0" w:color="auto"/>
      </w:divBdr>
    </w:div>
    <w:div w:id="908689055">
      <w:bodyDiv w:val="1"/>
      <w:marLeft w:val="0"/>
      <w:marRight w:val="0"/>
      <w:marTop w:val="0"/>
      <w:marBottom w:val="0"/>
      <w:divBdr>
        <w:top w:val="none" w:sz="0" w:space="0" w:color="auto"/>
        <w:left w:val="none" w:sz="0" w:space="0" w:color="auto"/>
        <w:bottom w:val="none" w:sz="0" w:space="0" w:color="auto"/>
        <w:right w:val="none" w:sz="0" w:space="0" w:color="auto"/>
      </w:divBdr>
    </w:div>
    <w:div w:id="946618143">
      <w:bodyDiv w:val="1"/>
      <w:marLeft w:val="0"/>
      <w:marRight w:val="0"/>
      <w:marTop w:val="0"/>
      <w:marBottom w:val="0"/>
      <w:divBdr>
        <w:top w:val="none" w:sz="0" w:space="0" w:color="auto"/>
        <w:left w:val="none" w:sz="0" w:space="0" w:color="auto"/>
        <w:bottom w:val="none" w:sz="0" w:space="0" w:color="auto"/>
        <w:right w:val="none" w:sz="0" w:space="0" w:color="auto"/>
      </w:divBdr>
    </w:div>
    <w:div w:id="1003508969">
      <w:bodyDiv w:val="1"/>
      <w:marLeft w:val="0"/>
      <w:marRight w:val="0"/>
      <w:marTop w:val="0"/>
      <w:marBottom w:val="0"/>
      <w:divBdr>
        <w:top w:val="none" w:sz="0" w:space="0" w:color="auto"/>
        <w:left w:val="none" w:sz="0" w:space="0" w:color="auto"/>
        <w:bottom w:val="none" w:sz="0" w:space="0" w:color="auto"/>
        <w:right w:val="none" w:sz="0" w:space="0" w:color="auto"/>
      </w:divBdr>
    </w:div>
    <w:div w:id="1043604176">
      <w:bodyDiv w:val="1"/>
      <w:marLeft w:val="0"/>
      <w:marRight w:val="0"/>
      <w:marTop w:val="0"/>
      <w:marBottom w:val="0"/>
      <w:divBdr>
        <w:top w:val="none" w:sz="0" w:space="0" w:color="auto"/>
        <w:left w:val="none" w:sz="0" w:space="0" w:color="auto"/>
        <w:bottom w:val="none" w:sz="0" w:space="0" w:color="auto"/>
        <w:right w:val="none" w:sz="0" w:space="0" w:color="auto"/>
      </w:divBdr>
    </w:div>
    <w:div w:id="1097288339">
      <w:bodyDiv w:val="1"/>
      <w:marLeft w:val="0"/>
      <w:marRight w:val="0"/>
      <w:marTop w:val="0"/>
      <w:marBottom w:val="0"/>
      <w:divBdr>
        <w:top w:val="none" w:sz="0" w:space="0" w:color="auto"/>
        <w:left w:val="none" w:sz="0" w:space="0" w:color="auto"/>
        <w:bottom w:val="none" w:sz="0" w:space="0" w:color="auto"/>
        <w:right w:val="none" w:sz="0" w:space="0" w:color="auto"/>
      </w:divBdr>
    </w:div>
    <w:div w:id="1157190019">
      <w:bodyDiv w:val="1"/>
      <w:marLeft w:val="0"/>
      <w:marRight w:val="0"/>
      <w:marTop w:val="0"/>
      <w:marBottom w:val="0"/>
      <w:divBdr>
        <w:top w:val="none" w:sz="0" w:space="0" w:color="auto"/>
        <w:left w:val="none" w:sz="0" w:space="0" w:color="auto"/>
        <w:bottom w:val="none" w:sz="0" w:space="0" w:color="auto"/>
        <w:right w:val="none" w:sz="0" w:space="0" w:color="auto"/>
      </w:divBdr>
    </w:div>
    <w:div w:id="1204513380">
      <w:bodyDiv w:val="1"/>
      <w:marLeft w:val="0"/>
      <w:marRight w:val="0"/>
      <w:marTop w:val="0"/>
      <w:marBottom w:val="0"/>
      <w:divBdr>
        <w:top w:val="none" w:sz="0" w:space="0" w:color="auto"/>
        <w:left w:val="none" w:sz="0" w:space="0" w:color="auto"/>
        <w:bottom w:val="none" w:sz="0" w:space="0" w:color="auto"/>
        <w:right w:val="none" w:sz="0" w:space="0" w:color="auto"/>
      </w:divBdr>
    </w:div>
    <w:div w:id="1211646278">
      <w:bodyDiv w:val="1"/>
      <w:marLeft w:val="0"/>
      <w:marRight w:val="0"/>
      <w:marTop w:val="0"/>
      <w:marBottom w:val="0"/>
      <w:divBdr>
        <w:top w:val="none" w:sz="0" w:space="0" w:color="auto"/>
        <w:left w:val="none" w:sz="0" w:space="0" w:color="auto"/>
        <w:bottom w:val="none" w:sz="0" w:space="0" w:color="auto"/>
        <w:right w:val="none" w:sz="0" w:space="0" w:color="auto"/>
      </w:divBdr>
    </w:div>
    <w:div w:id="1227453896">
      <w:bodyDiv w:val="1"/>
      <w:marLeft w:val="0"/>
      <w:marRight w:val="0"/>
      <w:marTop w:val="0"/>
      <w:marBottom w:val="0"/>
      <w:divBdr>
        <w:top w:val="none" w:sz="0" w:space="0" w:color="auto"/>
        <w:left w:val="none" w:sz="0" w:space="0" w:color="auto"/>
        <w:bottom w:val="none" w:sz="0" w:space="0" w:color="auto"/>
        <w:right w:val="none" w:sz="0" w:space="0" w:color="auto"/>
      </w:divBdr>
    </w:div>
    <w:div w:id="1228881052">
      <w:bodyDiv w:val="1"/>
      <w:marLeft w:val="0"/>
      <w:marRight w:val="0"/>
      <w:marTop w:val="0"/>
      <w:marBottom w:val="0"/>
      <w:divBdr>
        <w:top w:val="none" w:sz="0" w:space="0" w:color="auto"/>
        <w:left w:val="none" w:sz="0" w:space="0" w:color="auto"/>
        <w:bottom w:val="none" w:sz="0" w:space="0" w:color="auto"/>
        <w:right w:val="none" w:sz="0" w:space="0" w:color="auto"/>
      </w:divBdr>
    </w:div>
    <w:div w:id="1272980280">
      <w:bodyDiv w:val="1"/>
      <w:marLeft w:val="0"/>
      <w:marRight w:val="0"/>
      <w:marTop w:val="0"/>
      <w:marBottom w:val="0"/>
      <w:divBdr>
        <w:top w:val="none" w:sz="0" w:space="0" w:color="auto"/>
        <w:left w:val="none" w:sz="0" w:space="0" w:color="auto"/>
        <w:bottom w:val="none" w:sz="0" w:space="0" w:color="auto"/>
        <w:right w:val="none" w:sz="0" w:space="0" w:color="auto"/>
      </w:divBdr>
    </w:div>
    <w:div w:id="1313634871">
      <w:bodyDiv w:val="1"/>
      <w:marLeft w:val="0"/>
      <w:marRight w:val="0"/>
      <w:marTop w:val="0"/>
      <w:marBottom w:val="0"/>
      <w:divBdr>
        <w:top w:val="none" w:sz="0" w:space="0" w:color="auto"/>
        <w:left w:val="none" w:sz="0" w:space="0" w:color="auto"/>
        <w:bottom w:val="none" w:sz="0" w:space="0" w:color="auto"/>
        <w:right w:val="none" w:sz="0" w:space="0" w:color="auto"/>
      </w:divBdr>
    </w:div>
    <w:div w:id="1371028925">
      <w:bodyDiv w:val="1"/>
      <w:marLeft w:val="0"/>
      <w:marRight w:val="0"/>
      <w:marTop w:val="0"/>
      <w:marBottom w:val="0"/>
      <w:divBdr>
        <w:top w:val="none" w:sz="0" w:space="0" w:color="auto"/>
        <w:left w:val="none" w:sz="0" w:space="0" w:color="auto"/>
        <w:bottom w:val="none" w:sz="0" w:space="0" w:color="auto"/>
        <w:right w:val="none" w:sz="0" w:space="0" w:color="auto"/>
      </w:divBdr>
    </w:div>
    <w:div w:id="1376855408">
      <w:bodyDiv w:val="1"/>
      <w:marLeft w:val="0"/>
      <w:marRight w:val="0"/>
      <w:marTop w:val="0"/>
      <w:marBottom w:val="0"/>
      <w:divBdr>
        <w:top w:val="none" w:sz="0" w:space="0" w:color="auto"/>
        <w:left w:val="none" w:sz="0" w:space="0" w:color="auto"/>
        <w:bottom w:val="none" w:sz="0" w:space="0" w:color="auto"/>
        <w:right w:val="none" w:sz="0" w:space="0" w:color="auto"/>
      </w:divBdr>
    </w:div>
    <w:div w:id="1466116356">
      <w:bodyDiv w:val="1"/>
      <w:marLeft w:val="0"/>
      <w:marRight w:val="0"/>
      <w:marTop w:val="0"/>
      <w:marBottom w:val="0"/>
      <w:divBdr>
        <w:top w:val="none" w:sz="0" w:space="0" w:color="auto"/>
        <w:left w:val="none" w:sz="0" w:space="0" w:color="auto"/>
        <w:bottom w:val="none" w:sz="0" w:space="0" w:color="auto"/>
        <w:right w:val="none" w:sz="0" w:space="0" w:color="auto"/>
      </w:divBdr>
    </w:div>
    <w:div w:id="1620378218">
      <w:bodyDiv w:val="1"/>
      <w:marLeft w:val="0"/>
      <w:marRight w:val="0"/>
      <w:marTop w:val="0"/>
      <w:marBottom w:val="0"/>
      <w:divBdr>
        <w:top w:val="none" w:sz="0" w:space="0" w:color="auto"/>
        <w:left w:val="none" w:sz="0" w:space="0" w:color="auto"/>
        <w:bottom w:val="none" w:sz="0" w:space="0" w:color="auto"/>
        <w:right w:val="none" w:sz="0" w:space="0" w:color="auto"/>
      </w:divBdr>
    </w:div>
    <w:div w:id="1684238972">
      <w:bodyDiv w:val="1"/>
      <w:marLeft w:val="0"/>
      <w:marRight w:val="0"/>
      <w:marTop w:val="0"/>
      <w:marBottom w:val="0"/>
      <w:divBdr>
        <w:top w:val="none" w:sz="0" w:space="0" w:color="auto"/>
        <w:left w:val="none" w:sz="0" w:space="0" w:color="auto"/>
        <w:bottom w:val="none" w:sz="0" w:space="0" w:color="auto"/>
        <w:right w:val="none" w:sz="0" w:space="0" w:color="auto"/>
      </w:divBdr>
    </w:div>
    <w:div w:id="1720586629">
      <w:bodyDiv w:val="1"/>
      <w:marLeft w:val="0"/>
      <w:marRight w:val="0"/>
      <w:marTop w:val="0"/>
      <w:marBottom w:val="0"/>
      <w:divBdr>
        <w:top w:val="none" w:sz="0" w:space="0" w:color="auto"/>
        <w:left w:val="none" w:sz="0" w:space="0" w:color="auto"/>
        <w:bottom w:val="none" w:sz="0" w:space="0" w:color="auto"/>
        <w:right w:val="none" w:sz="0" w:space="0" w:color="auto"/>
      </w:divBdr>
    </w:div>
    <w:div w:id="1897079990">
      <w:bodyDiv w:val="1"/>
      <w:marLeft w:val="0"/>
      <w:marRight w:val="0"/>
      <w:marTop w:val="0"/>
      <w:marBottom w:val="0"/>
      <w:divBdr>
        <w:top w:val="none" w:sz="0" w:space="0" w:color="auto"/>
        <w:left w:val="none" w:sz="0" w:space="0" w:color="auto"/>
        <w:bottom w:val="none" w:sz="0" w:space="0" w:color="auto"/>
        <w:right w:val="none" w:sz="0" w:space="0" w:color="auto"/>
      </w:divBdr>
    </w:div>
    <w:div w:id="1950312779">
      <w:bodyDiv w:val="1"/>
      <w:marLeft w:val="0"/>
      <w:marRight w:val="0"/>
      <w:marTop w:val="0"/>
      <w:marBottom w:val="0"/>
      <w:divBdr>
        <w:top w:val="none" w:sz="0" w:space="0" w:color="auto"/>
        <w:left w:val="none" w:sz="0" w:space="0" w:color="auto"/>
        <w:bottom w:val="none" w:sz="0" w:space="0" w:color="auto"/>
        <w:right w:val="none" w:sz="0" w:space="0" w:color="auto"/>
      </w:divBdr>
    </w:div>
    <w:div w:id="2027631178">
      <w:bodyDiv w:val="1"/>
      <w:marLeft w:val="0"/>
      <w:marRight w:val="0"/>
      <w:marTop w:val="0"/>
      <w:marBottom w:val="0"/>
      <w:divBdr>
        <w:top w:val="none" w:sz="0" w:space="0" w:color="auto"/>
        <w:left w:val="none" w:sz="0" w:space="0" w:color="auto"/>
        <w:bottom w:val="none" w:sz="0" w:space="0" w:color="auto"/>
        <w:right w:val="none" w:sz="0" w:space="0" w:color="auto"/>
      </w:divBdr>
    </w:div>
    <w:div w:id="2082869710">
      <w:bodyDiv w:val="1"/>
      <w:marLeft w:val="0"/>
      <w:marRight w:val="0"/>
      <w:marTop w:val="0"/>
      <w:marBottom w:val="0"/>
      <w:divBdr>
        <w:top w:val="none" w:sz="0" w:space="0" w:color="auto"/>
        <w:left w:val="none" w:sz="0" w:space="0" w:color="auto"/>
        <w:bottom w:val="none" w:sz="0" w:space="0" w:color="auto"/>
        <w:right w:val="none" w:sz="0" w:space="0" w:color="auto"/>
      </w:divBdr>
    </w:div>
    <w:div w:id="2117866654">
      <w:bodyDiv w:val="1"/>
      <w:marLeft w:val="0"/>
      <w:marRight w:val="0"/>
      <w:marTop w:val="0"/>
      <w:marBottom w:val="0"/>
      <w:divBdr>
        <w:top w:val="none" w:sz="0" w:space="0" w:color="auto"/>
        <w:left w:val="none" w:sz="0" w:space="0" w:color="auto"/>
        <w:bottom w:val="none" w:sz="0" w:space="0" w:color="auto"/>
        <w:right w:val="none" w:sz="0" w:space="0" w:color="auto"/>
      </w:divBdr>
    </w:div>
    <w:div w:id="2122603557">
      <w:bodyDiv w:val="1"/>
      <w:marLeft w:val="0"/>
      <w:marRight w:val="0"/>
      <w:marTop w:val="0"/>
      <w:marBottom w:val="0"/>
      <w:divBdr>
        <w:top w:val="none" w:sz="0" w:space="0" w:color="auto"/>
        <w:left w:val="none" w:sz="0" w:space="0" w:color="auto"/>
        <w:bottom w:val="none" w:sz="0" w:space="0" w:color="auto"/>
        <w:right w:val="none" w:sz="0" w:space="0" w:color="auto"/>
      </w:divBdr>
    </w:div>
    <w:div w:id="213709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5</Pages>
  <Words>2127</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Andrievici</dc:creator>
  <cp:keywords/>
  <dc:description/>
  <cp:lastModifiedBy>Viorel Andrievici</cp:lastModifiedBy>
  <cp:revision>149</cp:revision>
  <dcterms:created xsi:type="dcterms:W3CDTF">2020-02-11T09:37:00Z</dcterms:created>
  <dcterms:modified xsi:type="dcterms:W3CDTF">2024-02-13T15:16:00Z</dcterms:modified>
</cp:coreProperties>
</file>